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99C" w:rsidRDefault="00AB613F" w:rsidP="00ED199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76E0">
        <w:rPr>
          <w:rFonts w:ascii="Times New Roman" w:hAnsi="Times New Roman"/>
          <w:b/>
          <w:sz w:val="24"/>
          <w:szCs w:val="24"/>
        </w:rPr>
        <w:t>Пояснительная записка</w:t>
      </w:r>
      <w:r w:rsidR="00E91B84" w:rsidRPr="001876E0">
        <w:rPr>
          <w:rFonts w:ascii="Times New Roman" w:hAnsi="Times New Roman"/>
          <w:b/>
          <w:sz w:val="24"/>
          <w:szCs w:val="24"/>
        </w:rPr>
        <w:t xml:space="preserve"> </w:t>
      </w:r>
      <w:r w:rsidRPr="001876E0">
        <w:rPr>
          <w:rFonts w:ascii="Times New Roman" w:hAnsi="Times New Roman"/>
          <w:b/>
          <w:sz w:val="24"/>
          <w:szCs w:val="24"/>
        </w:rPr>
        <w:t xml:space="preserve">к отчету об исполнении бюджета </w:t>
      </w:r>
    </w:p>
    <w:p w:rsidR="00AB613F" w:rsidRPr="001876E0" w:rsidRDefault="00AB613F" w:rsidP="00E91B84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76E0">
        <w:rPr>
          <w:rFonts w:ascii="Times New Roman" w:hAnsi="Times New Roman"/>
          <w:b/>
          <w:sz w:val="24"/>
          <w:szCs w:val="24"/>
        </w:rPr>
        <w:t>Артемовского городского округа</w:t>
      </w:r>
      <w:r w:rsidR="00E91B84" w:rsidRPr="001876E0">
        <w:rPr>
          <w:rFonts w:ascii="Times New Roman" w:hAnsi="Times New Roman"/>
          <w:b/>
          <w:sz w:val="24"/>
          <w:szCs w:val="24"/>
        </w:rPr>
        <w:t xml:space="preserve"> </w:t>
      </w:r>
      <w:r w:rsidRPr="001876E0">
        <w:rPr>
          <w:rFonts w:ascii="Times New Roman" w:hAnsi="Times New Roman"/>
          <w:b/>
          <w:sz w:val="24"/>
          <w:szCs w:val="24"/>
        </w:rPr>
        <w:t xml:space="preserve">за </w:t>
      </w:r>
      <w:r w:rsidR="00126636">
        <w:rPr>
          <w:rFonts w:ascii="Times New Roman" w:hAnsi="Times New Roman"/>
          <w:b/>
          <w:sz w:val="24"/>
          <w:szCs w:val="24"/>
        </w:rPr>
        <w:t>первое полугодие</w:t>
      </w:r>
      <w:r w:rsidRPr="001876E0">
        <w:rPr>
          <w:rFonts w:ascii="Times New Roman" w:hAnsi="Times New Roman"/>
          <w:b/>
          <w:sz w:val="24"/>
          <w:szCs w:val="24"/>
        </w:rPr>
        <w:t xml:space="preserve"> 202</w:t>
      </w:r>
      <w:r w:rsidR="002B4C82">
        <w:rPr>
          <w:rFonts w:ascii="Times New Roman" w:hAnsi="Times New Roman"/>
          <w:b/>
          <w:sz w:val="24"/>
          <w:szCs w:val="24"/>
        </w:rPr>
        <w:t>5</w:t>
      </w:r>
      <w:r w:rsidRPr="001876E0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1C5D94" w:rsidRPr="001876E0" w:rsidRDefault="001C5D94" w:rsidP="00310346">
      <w:pPr>
        <w:pStyle w:val="a3"/>
        <w:widowControl w:val="0"/>
        <w:suppressAutoHyphens/>
        <w:spacing w:line="312" w:lineRule="auto"/>
        <w:ind w:firstLine="709"/>
      </w:pPr>
      <w:r w:rsidRPr="001876E0">
        <w:t xml:space="preserve">Отчет об исполнении бюджета Артемовского городского округа за </w:t>
      </w:r>
      <w:r w:rsidR="00126636">
        <w:t>первое полугодие</w:t>
      </w:r>
      <w:r w:rsidRPr="001876E0">
        <w:t xml:space="preserve"> 202</w:t>
      </w:r>
      <w:r w:rsidR="002B4C82">
        <w:t>5</w:t>
      </w:r>
      <w:r w:rsidRPr="001876E0">
        <w:t xml:space="preserve"> года составлен и представлен в Министерство финансов Приморского края в соответствии с требованиями, утвержденными приказом Минфина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Pr="00E16BAF">
        <w:t xml:space="preserve">» (в ред. от </w:t>
      </w:r>
      <w:r w:rsidR="002B4C82">
        <w:t>30</w:t>
      </w:r>
      <w:r w:rsidR="00E16BAF" w:rsidRPr="00E16BAF">
        <w:t>.0</w:t>
      </w:r>
      <w:r w:rsidR="002B4C82">
        <w:t>9</w:t>
      </w:r>
      <w:r w:rsidR="00E16BAF" w:rsidRPr="00E16BAF">
        <w:t>.2024</w:t>
      </w:r>
      <w:r w:rsidR="000015C0" w:rsidRPr="00E16BAF">
        <w:t xml:space="preserve"> </w:t>
      </w:r>
      <w:r w:rsidRPr="00E16BAF">
        <w:t xml:space="preserve">№ </w:t>
      </w:r>
      <w:r w:rsidR="002B4C82">
        <w:t>141</w:t>
      </w:r>
      <w:r w:rsidRPr="00E16BAF">
        <w:t>н).</w:t>
      </w:r>
      <w:r w:rsidRPr="001876E0">
        <w:t xml:space="preserve"> </w:t>
      </w:r>
    </w:p>
    <w:p w:rsidR="001C5D94" w:rsidRPr="001876E0" w:rsidRDefault="001C5D94" w:rsidP="00310346">
      <w:pPr>
        <w:pStyle w:val="a3"/>
        <w:widowControl w:val="0"/>
        <w:suppressAutoHyphens/>
        <w:spacing w:line="312" w:lineRule="auto"/>
        <w:ind w:firstLine="709"/>
      </w:pPr>
      <w:r w:rsidRPr="001876E0">
        <w:t>Бюджет Артемо</w:t>
      </w:r>
      <w:r w:rsidR="000B28CD" w:rsidRPr="001876E0">
        <w:t>вского городского округа на 202</w:t>
      </w:r>
      <w:r w:rsidR="002B4C82">
        <w:t>5</w:t>
      </w:r>
      <w:r w:rsidRPr="001876E0">
        <w:t xml:space="preserve"> год утвержден решением Думы Артемовского городского округа от </w:t>
      </w:r>
      <w:r w:rsidR="000015C0" w:rsidRPr="001876E0">
        <w:t>0</w:t>
      </w:r>
      <w:r w:rsidR="00D10E2D" w:rsidRPr="001876E0">
        <w:t>5</w:t>
      </w:r>
      <w:r w:rsidRPr="001876E0">
        <w:rPr>
          <w:szCs w:val="24"/>
        </w:rPr>
        <w:t>.12.202</w:t>
      </w:r>
      <w:r w:rsidR="002B4C82">
        <w:rPr>
          <w:szCs w:val="24"/>
        </w:rPr>
        <w:t>4</w:t>
      </w:r>
      <w:r w:rsidRPr="001876E0">
        <w:rPr>
          <w:szCs w:val="24"/>
        </w:rPr>
        <w:t xml:space="preserve"> № </w:t>
      </w:r>
      <w:r w:rsidR="002B4C82">
        <w:rPr>
          <w:szCs w:val="24"/>
        </w:rPr>
        <w:t>400</w:t>
      </w:r>
      <w:r w:rsidRPr="001876E0">
        <w:rPr>
          <w:szCs w:val="24"/>
        </w:rPr>
        <w:t xml:space="preserve"> </w:t>
      </w:r>
      <w:r w:rsidRPr="001876E0">
        <w:t>«О бюджете Артемовского городского округа на 202</w:t>
      </w:r>
      <w:r w:rsidR="002B4C82">
        <w:t>5</w:t>
      </w:r>
      <w:r w:rsidRPr="001876E0">
        <w:t xml:space="preserve"> год и плановый период 202</w:t>
      </w:r>
      <w:r w:rsidR="002B4C82">
        <w:t>6</w:t>
      </w:r>
      <w:r w:rsidRPr="001876E0">
        <w:t xml:space="preserve"> и 202</w:t>
      </w:r>
      <w:r w:rsidR="002B4C82">
        <w:t>7</w:t>
      </w:r>
      <w:r w:rsidRPr="001876E0">
        <w:t xml:space="preserve"> годов»:</w:t>
      </w:r>
    </w:p>
    <w:p w:rsidR="001C5D94" w:rsidRPr="001876E0" w:rsidRDefault="001C5D94" w:rsidP="00310346">
      <w:pPr>
        <w:pStyle w:val="a3"/>
        <w:widowControl w:val="0"/>
        <w:suppressAutoHyphens/>
        <w:spacing w:line="312" w:lineRule="auto"/>
        <w:ind w:firstLine="709"/>
      </w:pPr>
      <w:r w:rsidRPr="001876E0">
        <w:t xml:space="preserve">по доходам – </w:t>
      </w:r>
      <w:r w:rsidR="002B4C82">
        <w:t>6 421 184 405,22</w:t>
      </w:r>
      <w:r w:rsidRPr="001876E0">
        <w:t xml:space="preserve"> руб.;</w:t>
      </w:r>
    </w:p>
    <w:p w:rsidR="001C5D94" w:rsidRPr="001876E0" w:rsidRDefault="001C5D94" w:rsidP="00310346">
      <w:pPr>
        <w:pStyle w:val="a3"/>
        <w:widowControl w:val="0"/>
        <w:suppressAutoHyphens/>
        <w:spacing w:line="312" w:lineRule="auto"/>
        <w:ind w:firstLine="709"/>
      </w:pPr>
      <w:r w:rsidRPr="001876E0">
        <w:t xml:space="preserve">по расходам – </w:t>
      </w:r>
      <w:r w:rsidR="002B4C82">
        <w:t>6 421 184 405,22</w:t>
      </w:r>
      <w:r w:rsidRPr="001876E0">
        <w:t xml:space="preserve"> руб.;</w:t>
      </w:r>
    </w:p>
    <w:p w:rsidR="001C5D94" w:rsidRPr="001876E0" w:rsidRDefault="001C5D94" w:rsidP="00310346">
      <w:pPr>
        <w:pStyle w:val="a3"/>
        <w:widowControl w:val="0"/>
        <w:suppressAutoHyphens/>
        <w:spacing w:line="312" w:lineRule="auto"/>
        <w:ind w:firstLine="709"/>
      </w:pPr>
      <w:r w:rsidRPr="001876E0">
        <w:t>размер дефицита бюджета –</w:t>
      </w:r>
      <w:r w:rsidR="00D10E2D" w:rsidRPr="001876E0">
        <w:t xml:space="preserve"> </w:t>
      </w:r>
      <w:r w:rsidR="000015C0" w:rsidRPr="001876E0">
        <w:t>0,00</w:t>
      </w:r>
      <w:r w:rsidRPr="001876E0">
        <w:t xml:space="preserve"> руб.</w:t>
      </w:r>
    </w:p>
    <w:p w:rsidR="001C5D94" w:rsidRPr="003B3140" w:rsidRDefault="001C5D94" w:rsidP="00310346">
      <w:pPr>
        <w:pStyle w:val="a3"/>
        <w:widowControl w:val="0"/>
        <w:suppressAutoHyphens/>
        <w:spacing w:line="312" w:lineRule="auto"/>
        <w:ind w:firstLine="709"/>
      </w:pPr>
      <w:r w:rsidRPr="003B3140">
        <w:t xml:space="preserve">В </w:t>
      </w:r>
      <w:r w:rsidR="000B28CD" w:rsidRPr="003B3140">
        <w:t xml:space="preserve">отчетном </w:t>
      </w:r>
      <w:r w:rsidRPr="003B3140">
        <w:t>период</w:t>
      </w:r>
      <w:r w:rsidR="000B28CD" w:rsidRPr="003B3140">
        <w:t>е</w:t>
      </w:r>
      <w:r w:rsidR="00891DEA" w:rsidRPr="003B3140">
        <w:t xml:space="preserve">, произведено уточнение параметров бюджета Артемовского городского округа, которые согласно </w:t>
      </w:r>
      <w:r w:rsidR="000B28CD" w:rsidRPr="003B3140">
        <w:t>решени</w:t>
      </w:r>
      <w:r w:rsidR="00891DEA" w:rsidRPr="003B3140">
        <w:t>ю</w:t>
      </w:r>
      <w:r w:rsidR="000B28CD" w:rsidRPr="003B3140">
        <w:t xml:space="preserve"> Думы Артемовского городского округа от </w:t>
      </w:r>
      <w:r w:rsidR="002B4C82">
        <w:t>24</w:t>
      </w:r>
      <w:r w:rsidR="00891DEA" w:rsidRPr="003B3140">
        <w:t>.0</w:t>
      </w:r>
      <w:r w:rsidR="002B4C82">
        <w:t>6</w:t>
      </w:r>
      <w:r w:rsidR="00891DEA" w:rsidRPr="003B3140">
        <w:t>.202</w:t>
      </w:r>
      <w:r w:rsidR="002B4C82">
        <w:t>5</w:t>
      </w:r>
      <w:r w:rsidR="000B28CD" w:rsidRPr="003B3140">
        <w:t xml:space="preserve"> № </w:t>
      </w:r>
      <w:r w:rsidR="002B4C82">
        <w:t>503</w:t>
      </w:r>
      <w:r w:rsidR="000B28CD" w:rsidRPr="003B3140">
        <w:t xml:space="preserve"> «О внесении изменений в решение Думы Артемовского городского округа от 0</w:t>
      </w:r>
      <w:r w:rsidR="00DE3207" w:rsidRPr="003B3140">
        <w:t>5</w:t>
      </w:r>
      <w:r w:rsidR="000B28CD" w:rsidRPr="003B3140">
        <w:rPr>
          <w:szCs w:val="24"/>
        </w:rPr>
        <w:t>.12.202</w:t>
      </w:r>
      <w:r w:rsidR="002B4C82">
        <w:rPr>
          <w:szCs w:val="24"/>
        </w:rPr>
        <w:t>4</w:t>
      </w:r>
      <w:r w:rsidR="000B28CD" w:rsidRPr="003B3140">
        <w:rPr>
          <w:szCs w:val="24"/>
        </w:rPr>
        <w:t xml:space="preserve"> № </w:t>
      </w:r>
      <w:r w:rsidR="002B4C82">
        <w:rPr>
          <w:szCs w:val="24"/>
        </w:rPr>
        <w:t>400</w:t>
      </w:r>
      <w:r w:rsidR="000B28CD" w:rsidRPr="003B3140">
        <w:rPr>
          <w:szCs w:val="24"/>
        </w:rPr>
        <w:t xml:space="preserve"> </w:t>
      </w:r>
      <w:r w:rsidR="000B28CD" w:rsidRPr="003B3140">
        <w:t>«О бюджете Артемовского городского округа на 202</w:t>
      </w:r>
      <w:r w:rsidR="002B4C82">
        <w:t>5</w:t>
      </w:r>
      <w:r w:rsidR="000B28CD" w:rsidRPr="003B3140">
        <w:t xml:space="preserve"> год и плановый период 202</w:t>
      </w:r>
      <w:r w:rsidR="002B4C82">
        <w:t>6</w:t>
      </w:r>
      <w:r w:rsidR="000B28CD" w:rsidRPr="003B3140">
        <w:t xml:space="preserve"> и 202</w:t>
      </w:r>
      <w:r w:rsidR="002B4C82">
        <w:t>7</w:t>
      </w:r>
      <w:r w:rsidR="000B28CD" w:rsidRPr="003B3140">
        <w:t xml:space="preserve"> годов</w:t>
      </w:r>
      <w:proofErr w:type="gramStart"/>
      <w:r w:rsidR="000B28CD" w:rsidRPr="003B3140">
        <w:t>»</w:t>
      </w:r>
      <w:proofErr w:type="gramEnd"/>
      <w:r w:rsidR="000B28CD" w:rsidRPr="003B3140">
        <w:t xml:space="preserve"> </w:t>
      </w:r>
      <w:r w:rsidR="00891DEA" w:rsidRPr="003B3140">
        <w:t>составили:</w:t>
      </w:r>
    </w:p>
    <w:p w:rsidR="00E21F78" w:rsidRPr="003B3140" w:rsidRDefault="00891DEA" w:rsidP="00310346">
      <w:pPr>
        <w:pStyle w:val="a3"/>
        <w:widowControl w:val="0"/>
        <w:suppressAutoHyphens/>
        <w:spacing w:line="312" w:lineRule="auto"/>
        <w:ind w:firstLine="709"/>
      </w:pPr>
      <w:r w:rsidRPr="003B3140">
        <w:t xml:space="preserve">по доходам </w:t>
      </w:r>
      <w:r w:rsidR="00E21F78" w:rsidRPr="003B3140">
        <w:t xml:space="preserve">– </w:t>
      </w:r>
      <w:r w:rsidR="002B4C82">
        <w:t>7 205 440 770,20</w:t>
      </w:r>
      <w:r w:rsidR="00E21F78" w:rsidRPr="003B3140">
        <w:t xml:space="preserve"> руб.;</w:t>
      </w:r>
    </w:p>
    <w:p w:rsidR="00E21F78" w:rsidRPr="003B3140" w:rsidRDefault="00891DEA" w:rsidP="00310346">
      <w:pPr>
        <w:pStyle w:val="a3"/>
        <w:widowControl w:val="0"/>
        <w:suppressAutoHyphens/>
        <w:spacing w:line="312" w:lineRule="auto"/>
        <w:ind w:firstLine="709"/>
      </w:pPr>
      <w:r w:rsidRPr="003B3140">
        <w:t>по расходам</w:t>
      </w:r>
      <w:r w:rsidR="00CC5839" w:rsidRPr="003B3140">
        <w:t xml:space="preserve"> – </w:t>
      </w:r>
      <w:r w:rsidR="002B4C82">
        <w:t>7 648 276 230,93</w:t>
      </w:r>
      <w:r w:rsidR="00E21F78" w:rsidRPr="003B3140">
        <w:t xml:space="preserve"> руб.;</w:t>
      </w:r>
    </w:p>
    <w:p w:rsidR="00891DEA" w:rsidRPr="003B3140" w:rsidRDefault="00891DEA" w:rsidP="00310346">
      <w:pPr>
        <w:pStyle w:val="a3"/>
        <w:widowControl w:val="0"/>
        <w:suppressAutoHyphens/>
        <w:spacing w:line="312" w:lineRule="auto"/>
        <w:ind w:firstLine="709"/>
      </w:pPr>
      <w:r w:rsidRPr="003B3140">
        <w:t xml:space="preserve">дефицит бюджета </w:t>
      </w:r>
      <w:r w:rsidR="00E21F78" w:rsidRPr="003B3140">
        <w:t>–</w:t>
      </w:r>
      <w:r w:rsidRPr="003B3140">
        <w:t xml:space="preserve"> </w:t>
      </w:r>
      <w:r w:rsidR="002B4C82">
        <w:t>442 835 460,73</w:t>
      </w:r>
      <w:r w:rsidR="00E21F78" w:rsidRPr="003B3140">
        <w:t xml:space="preserve"> руб.</w:t>
      </w:r>
    </w:p>
    <w:p w:rsidR="00310346" w:rsidRPr="005076C9" w:rsidRDefault="00310346" w:rsidP="00310346">
      <w:pPr>
        <w:pStyle w:val="a3"/>
        <w:widowControl w:val="0"/>
        <w:suppressAutoHyphens/>
        <w:spacing w:line="312" w:lineRule="auto"/>
        <w:ind w:firstLine="567"/>
        <w:rPr>
          <w:szCs w:val="24"/>
        </w:rPr>
      </w:pPr>
      <w:r w:rsidRPr="005076C9">
        <w:rPr>
          <w:szCs w:val="24"/>
        </w:rPr>
        <w:t xml:space="preserve">Отклонение между доходами, утвержденными решением Думы Артемовского городского округа о бюджете на 2025 год от 05.12.2024 № 400 в сумме </w:t>
      </w:r>
      <w:r w:rsidRPr="005076C9">
        <w:t xml:space="preserve">6 421 184 405,22 </w:t>
      </w:r>
      <w:r w:rsidRPr="005076C9">
        <w:rPr>
          <w:szCs w:val="24"/>
        </w:rPr>
        <w:t>руб., и доходами, утвержденными решением Думы Артемовского городского округа от</w:t>
      </w:r>
      <w:r w:rsidRPr="005076C9">
        <w:rPr>
          <w:color w:val="FF0000"/>
          <w:szCs w:val="24"/>
        </w:rPr>
        <w:t xml:space="preserve"> </w:t>
      </w:r>
      <w:r w:rsidRPr="005076C9">
        <w:rPr>
          <w:szCs w:val="24"/>
        </w:rPr>
        <w:t>2</w:t>
      </w:r>
      <w:r w:rsidRPr="005076C9">
        <w:t xml:space="preserve">4.06.2025 № 503 </w:t>
      </w:r>
      <w:r w:rsidRPr="005076C9">
        <w:rPr>
          <w:szCs w:val="24"/>
        </w:rPr>
        <w:t>в сумме 7 205 440 770,20 руб., составило</w:t>
      </w:r>
      <w:r w:rsidRPr="005076C9">
        <w:rPr>
          <w:color w:val="FF0000"/>
          <w:szCs w:val="24"/>
        </w:rPr>
        <w:t xml:space="preserve"> </w:t>
      </w:r>
      <w:r w:rsidRPr="005076C9">
        <w:rPr>
          <w:szCs w:val="24"/>
        </w:rPr>
        <w:t>784 256 364,98 руб., за счет:</w:t>
      </w:r>
    </w:p>
    <w:p w:rsidR="00310346" w:rsidRDefault="00310346" w:rsidP="00310346">
      <w:pPr>
        <w:widowControl w:val="0"/>
        <w:suppressAutoHyphens/>
        <w:spacing w:after="0" w:line="312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5076C9">
        <w:rPr>
          <w:rFonts w:ascii="Times New Roman" w:hAnsi="Times New Roman"/>
          <w:b/>
          <w:i/>
          <w:sz w:val="24"/>
          <w:szCs w:val="24"/>
        </w:rPr>
        <w:t>- увеличение налоговых доходов на сумму 383 026 000,00 руб., в том числе:</w:t>
      </w:r>
    </w:p>
    <w:p w:rsidR="00310346" w:rsidRDefault="00310346" w:rsidP="00310346">
      <w:pPr>
        <w:widowControl w:val="0"/>
        <w:suppressAutoHyphens/>
        <w:spacing w:after="0" w:line="312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на сумму 337 021 000,00 руб. налога на доходы физических лиц;</w:t>
      </w:r>
    </w:p>
    <w:p w:rsidR="00310346" w:rsidRDefault="00310346" w:rsidP="00310346">
      <w:pPr>
        <w:widowControl w:val="0"/>
        <w:suppressAutoHyphens/>
        <w:spacing w:after="0" w:line="312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на сумму 5 000 000,00 руб. налога, взимаемого в связи с применением патентной системы налогообложения, зачисляемый в бюджеты городских округов;</w:t>
      </w:r>
    </w:p>
    <w:p w:rsidR="00310346" w:rsidRDefault="00310346" w:rsidP="00310346">
      <w:pPr>
        <w:widowControl w:val="0"/>
        <w:suppressAutoHyphens/>
        <w:spacing w:after="0" w:line="312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на сумму 40 870 000,00 руб. государственной пошлины по делам, рассматриваемых в судах общей юрисдикции, мировыми судьями (за исключением Верховного Суда РФ);</w:t>
      </w:r>
    </w:p>
    <w:p w:rsidR="00310346" w:rsidRPr="005076C9" w:rsidRDefault="00310346" w:rsidP="00310346">
      <w:pPr>
        <w:widowControl w:val="0"/>
        <w:suppressAutoHyphens/>
        <w:spacing w:after="0" w:line="312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увеличение на сумму 135 000,00 руб. государственной пошлины за выдачу разрешения на установку рекламной конструкции.</w:t>
      </w:r>
    </w:p>
    <w:p w:rsidR="00310346" w:rsidRPr="00062267" w:rsidRDefault="00310346" w:rsidP="00310346">
      <w:pPr>
        <w:widowControl w:val="0"/>
        <w:suppressAutoHyphens/>
        <w:spacing w:after="0" w:line="312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062267">
        <w:rPr>
          <w:rFonts w:ascii="Times New Roman" w:hAnsi="Times New Roman"/>
          <w:b/>
          <w:i/>
          <w:sz w:val="24"/>
          <w:szCs w:val="24"/>
        </w:rPr>
        <w:t>- увеличения неналоговых доходов на сумму 149 779 231,00 руб., в том числе:</w:t>
      </w:r>
    </w:p>
    <w:p w:rsidR="00310346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26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55 000 000,00 руб. –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городского округа, а также средства от продажи права на заключение договоров аренды указанных земельных участков;</w:t>
      </w:r>
    </w:p>
    <w:p w:rsidR="00310346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- 2 075 120,86 руб. – прочие доходы от оказания платных услуг (работ) получателями средств бюджетов городских округов;</w:t>
      </w:r>
    </w:p>
    <w:p w:rsidR="00310346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- 40 671 358,82 руб. – прочие доходы от компенсации затрат бюджетов городских округов (прочие поступления);</w:t>
      </w:r>
    </w:p>
    <w:p w:rsidR="00310346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- 15 000 000,00 руб. – доходы от продажи земельных участков, государственная собственность на которые не разграничена и которые расположены в границах городских округов;</w:t>
      </w:r>
    </w:p>
    <w:p w:rsidR="00310346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- 1 487 810,60 руб. – 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учреждений);</w:t>
      </w:r>
    </w:p>
    <w:p w:rsidR="00310346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- 35 544 940,72 руб. – штрафы, санкции, возмещение ущерба.</w:t>
      </w:r>
    </w:p>
    <w:p w:rsidR="00310346" w:rsidRPr="007818CF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A114A">
        <w:rPr>
          <w:rFonts w:ascii="Times New Roman" w:hAnsi="Times New Roman"/>
          <w:b/>
          <w:i/>
          <w:sz w:val="24"/>
          <w:szCs w:val="24"/>
        </w:rPr>
        <w:t xml:space="preserve">- увеличение объема межбюджетных трансфертов из вышестоящего бюджета на </w:t>
      </w:r>
      <w:r w:rsidRPr="007818CF">
        <w:rPr>
          <w:rFonts w:ascii="Times New Roman" w:hAnsi="Times New Roman"/>
          <w:b/>
          <w:i/>
          <w:sz w:val="24"/>
          <w:szCs w:val="24"/>
        </w:rPr>
        <w:t>сумму 367 812 874,12 руб., в том числе: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- 119 709,69 руб. – субсидии на государственную поддержку организаций, входящих в систему спортивной подготовки;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- 30 329 001,78 руб. – субсидии в целях софинансирования расходных обязательств, возникающих при осуществлении капитального ремонта объектов спортивной инфраструктуры муниципальной собственности;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- 43 271 212,12 руб. – субсидии на реализацию программ местного развития и обеспечения занятости для шахтерских городов и поселков;</w:t>
      </w:r>
    </w:p>
    <w:p w:rsidR="00310346" w:rsidRPr="00113E3D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- 6 742 244,90 руб.</w:t>
      </w:r>
      <w:r w:rsidRPr="00113E3D">
        <w:rPr>
          <w:rFonts w:ascii="Times New Roman" w:hAnsi="Times New Roman"/>
          <w:sz w:val="24"/>
          <w:szCs w:val="24"/>
        </w:rPr>
        <w:t xml:space="preserve"> - субсидии </w:t>
      </w:r>
      <w:r>
        <w:rPr>
          <w:rFonts w:ascii="Times New Roman" w:hAnsi="Times New Roman"/>
          <w:sz w:val="24"/>
          <w:szCs w:val="24"/>
        </w:rPr>
        <w:t>на модернизацию региональных и муниципальных библиотек;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- 15 239 307,90 руб. – субсидии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- 10 204 081,63 руб. – субсидии на развитие сети учреждений культурно-досугового типа;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- 37 283 157,85 руб. – субсидии на реализацию программ формирования современной городской среды;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- 7 722 619,82 руб. – субсидии на проектирование, строительство (реконструкцию) автомобильных дорог общего пользования населенных пунктов;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8CF">
        <w:rPr>
          <w:rFonts w:ascii="Times New Roman" w:hAnsi="Times New Roman"/>
          <w:sz w:val="24"/>
          <w:szCs w:val="24"/>
        </w:rPr>
        <w:t>1 000 000,00 руб. – субсидии на поддержку муниципальных программ по благоустройству территорий муниципальных образований;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- 514 619,59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8CF">
        <w:rPr>
          <w:rFonts w:ascii="Times New Roman" w:hAnsi="Times New Roman"/>
          <w:sz w:val="24"/>
          <w:szCs w:val="24"/>
        </w:rPr>
        <w:t>– субсидии на проведение муниципальными образованиями комплексных кадастровых работ;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- 32 070 140,70 руб. – субсидии на капитальный ремонт и ремонт автомобильных дорог общего пользования населенных пунктов за счет дорожного фонда Приморского края;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- 6 000 000,00 руб. –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«Молодежный бюджет»;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- 10 216 654,54 руб. –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проект»;</w:t>
      </w:r>
    </w:p>
    <w:p w:rsidR="00310346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lastRenderedPageBreak/>
        <w:t>- 12 784 000,00 руб.</w:t>
      </w:r>
      <w:r>
        <w:rPr>
          <w:rFonts w:ascii="Times New Roman" w:hAnsi="Times New Roman"/>
          <w:sz w:val="24"/>
          <w:szCs w:val="24"/>
        </w:rPr>
        <w:t xml:space="preserve"> – субсидии из резервного фонда Правительства Приморского края по ликвидации чрезвычайных ситуаций природного и техногенного характера (п</w:t>
      </w:r>
      <w:r w:rsidRPr="0086321C">
        <w:rPr>
          <w:rFonts w:ascii="Times New Roman" w:hAnsi="Times New Roman"/>
          <w:sz w:val="24"/>
          <w:szCs w:val="24"/>
        </w:rPr>
        <w:t>роведение мероприятий по подготовке к приему, размещению и питанию в пунктах временного размещения граждан, прибывших в экстренном массовом порядке</w:t>
      </w:r>
      <w:r>
        <w:rPr>
          <w:rFonts w:ascii="Times New Roman" w:hAnsi="Times New Roman"/>
          <w:sz w:val="24"/>
          <w:szCs w:val="24"/>
        </w:rPr>
        <w:t>);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 xml:space="preserve">- 533 318,36 руб. – субсидии из краевого бюджета бюджетам муниципальных образований Приморского края на </w:t>
      </w:r>
      <w:proofErr w:type="spellStart"/>
      <w:r w:rsidRPr="007818CF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7818CF">
        <w:rPr>
          <w:rFonts w:ascii="Times New Roman" w:hAnsi="Times New Roman"/>
          <w:sz w:val="24"/>
          <w:szCs w:val="24"/>
        </w:rPr>
        <w:t xml:space="preserve"> муниципальных программ по поддержке социально ориентированных некоммерческих организаций по итогам конкурсного отбора;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- 51 020 408,16 руб. – субсидии на реализацию мероприятий в рамках единой субсидии на достижение показателей государственной программы Российской Федерации «Развитие туризма» (поддержка проектов по развитию общественной территории муниципального образования,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города);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- 12 612,00 руб. – субвенции на осуществление государственных полномочий органов опеки и попечительства в отношении несовершеннолетних;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- 1 486,00 руб. – субвенции на осуществление органами местного самоуправления отдельных государственных полномочий по государственному управлению охраной труда;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- 29,60 руб. – 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- 11 339 678,92 руб.</w:t>
      </w:r>
      <w:r>
        <w:rPr>
          <w:rFonts w:ascii="Times New Roman" w:hAnsi="Times New Roman"/>
          <w:sz w:val="24"/>
          <w:szCs w:val="24"/>
        </w:rPr>
        <w:t xml:space="preserve"> – субвенции на обеспечение жилыми помещениями детей-сирот и </w:t>
      </w:r>
      <w:r w:rsidRPr="007818CF">
        <w:rPr>
          <w:rFonts w:ascii="Times New Roman" w:hAnsi="Times New Roman"/>
          <w:sz w:val="24"/>
          <w:szCs w:val="24"/>
        </w:rPr>
        <w:t>детей, оставшихся без попечения родителей, лиц из их числа за счет краевого бюджета;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- 1 250,00 руб. – субвенции на осуществление отдельных государственных полномочий по установлению нормативов потребления твердого топлива (уголь, дрова,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- 5 248 750,00 руб. – субвенции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- 153 654,00 руб. – субвенции на выплату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 xml:space="preserve">- 52 142 724,99 руб. –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помещениями; </w:t>
      </w:r>
      <w:bookmarkStart w:id="0" w:name="_GoBack"/>
      <w:bookmarkEnd w:id="0"/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- 39 748,00 руб. –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818CF">
        <w:rPr>
          <w:rFonts w:ascii="Times New Roman" w:hAnsi="Times New Roman"/>
          <w:color w:val="000000" w:themeColor="text1"/>
          <w:sz w:val="24"/>
          <w:szCs w:val="24"/>
        </w:rPr>
        <w:t>- 3 950 338,00 руб. – субвенции на осуществление переданных полномочий Российской Федерации на государственную регистрацию актов гражданского состояния;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lastRenderedPageBreak/>
        <w:t>- 5 661,00 руб. – единая субвенция бюджетам муниципальных образований Приморского края;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- 378 864,57 руб. –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- 27 144 000,00 руб. – 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- 2 343 600,00 руб. –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818CF">
        <w:rPr>
          <w:rFonts w:ascii="Times New Roman" w:hAnsi="Times New Roman"/>
          <w:b/>
          <w:i/>
          <w:sz w:val="24"/>
          <w:szCs w:val="24"/>
        </w:rPr>
        <w:t>- уменьшение объема межбюджетных трансфертов из вышестоящего бюджета на сумму 114 815 132,76 руб., в том числе:</w:t>
      </w:r>
    </w:p>
    <w:p w:rsidR="00310346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- 44 157 501,00</w:t>
      </w:r>
      <w:r>
        <w:rPr>
          <w:rFonts w:ascii="Times New Roman" w:hAnsi="Times New Roman"/>
          <w:sz w:val="24"/>
          <w:szCs w:val="24"/>
        </w:rPr>
        <w:t xml:space="preserve"> руб. –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- 36 753 902,00 руб. –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- 5 675 816,66 руб. – субвенции на социальную поддержку детей, оставшихся без попечения родителей, и лиц, принявших на воспитание в семью детей, оставшихся без попечения родителей;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818CF">
        <w:rPr>
          <w:rFonts w:ascii="Times New Roman" w:hAnsi="Times New Roman"/>
          <w:color w:val="000000" w:themeColor="text1"/>
          <w:sz w:val="24"/>
          <w:szCs w:val="24"/>
        </w:rPr>
        <w:t>- 1 213 041,00 руб. – субвенции на 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- 10 987 578,06 руб. – субсидии на реализацию мероприятий по обеспечению жильем молодых семей;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- 332 225,00 руб. – субсидии на приобретение и поставку спортивного инвентаря, спортивного оборудования и иного имущества для развития массового спорта;</w:t>
      </w:r>
    </w:p>
    <w:p w:rsidR="00310346" w:rsidRPr="007818CF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- 1 439 034,64 руб. – субсидии на подготовку проектов межевания земельных участков и на проведение кадастровых работ;</w:t>
      </w:r>
    </w:p>
    <w:p w:rsidR="00310346" w:rsidRDefault="00310346" w:rsidP="0031034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18CF">
        <w:rPr>
          <w:rFonts w:ascii="Times New Roman" w:hAnsi="Times New Roman"/>
          <w:sz w:val="24"/>
          <w:szCs w:val="24"/>
        </w:rPr>
        <w:t>- 14 256 034,40 руб</w:t>
      </w:r>
      <w:r>
        <w:rPr>
          <w:rFonts w:ascii="Times New Roman" w:hAnsi="Times New Roman"/>
          <w:sz w:val="24"/>
          <w:szCs w:val="24"/>
        </w:rPr>
        <w:t>. – субсидии на обеспечение комплексного развития сельских территорий (благоустройство сельских территорий);</w:t>
      </w:r>
    </w:p>
    <w:p w:rsidR="00310346" w:rsidRPr="00435496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35496">
        <w:rPr>
          <w:rFonts w:ascii="Times New Roman" w:hAnsi="Times New Roman"/>
          <w:b/>
          <w:sz w:val="24"/>
          <w:szCs w:val="24"/>
        </w:rPr>
        <w:t xml:space="preserve">- </w:t>
      </w:r>
      <w:r w:rsidRPr="00435496">
        <w:rPr>
          <w:rFonts w:ascii="Times New Roman" w:hAnsi="Times New Roman"/>
          <w:b/>
          <w:i/>
          <w:sz w:val="24"/>
          <w:szCs w:val="24"/>
        </w:rPr>
        <w:t>уменьшение прочих безвозмездных поступлений на 1 545 800,00 руб.</w:t>
      </w:r>
      <w:r w:rsidRPr="00435496">
        <w:rPr>
          <w:rFonts w:ascii="Times New Roman" w:hAnsi="Times New Roman"/>
          <w:b/>
          <w:sz w:val="24"/>
          <w:szCs w:val="24"/>
        </w:rPr>
        <w:t xml:space="preserve"> - </w:t>
      </w:r>
      <w:r w:rsidRPr="00435496">
        <w:rPr>
          <w:rFonts w:ascii="Times New Roman" w:hAnsi="Times New Roman"/>
          <w:sz w:val="24"/>
          <w:szCs w:val="24"/>
        </w:rPr>
        <w:t>прочие безвозмездные поступления в бюджеты городских округов;</w:t>
      </w:r>
    </w:p>
    <w:p w:rsidR="00310346" w:rsidRDefault="00310346" w:rsidP="00310346">
      <w:pPr>
        <w:pStyle w:val="ac"/>
        <w:widowControl w:val="0"/>
        <w:suppressAutoHyphens/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7EC6">
        <w:rPr>
          <w:rFonts w:ascii="Times New Roman" w:hAnsi="Times New Roman"/>
          <w:b/>
          <w:sz w:val="24"/>
          <w:szCs w:val="24"/>
        </w:rPr>
        <w:lastRenderedPageBreak/>
        <w:t xml:space="preserve">- </w:t>
      </w:r>
      <w:r w:rsidRPr="008A7EC6">
        <w:rPr>
          <w:rFonts w:ascii="Times New Roman" w:hAnsi="Times New Roman"/>
          <w:b/>
          <w:i/>
          <w:sz w:val="24"/>
          <w:szCs w:val="24"/>
        </w:rPr>
        <w:t xml:space="preserve">уменьшение доходной части бюджета за счет возврата в краевой бюджет </w:t>
      </w:r>
      <w:r w:rsidRPr="008A7EC6">
        <w:rPr>
          <w:rFonts w:ascii="Times New Roman" w:hAnsi="Times New Roman"/>
          <w:b/>
          <w:bCs/>
          <w:i/>
          <w:sz w:val="24"/>
          <w:szCs w:val="24"/>
        </w:rPr>
        <w:t xml:space="preserve">в соответствии со ст. 242 Бюджетного кодекса Российской Федерации </w:t>
      </w:r>
      <w:r w:rsidRPr="008A7EC6">
        <w:rPr>
          <w:rFonts w:ascii="Times New Roman" w:hAnsi="Times New Roman"/>
          <w:b/>
          <w:i/>
          <w:sz w:val="24"/>
          <w:szCs w:val="24"/>
        </w:rPr>
        <w:t>н</w:t>
      </w:r>
      <w:r w:rsidRPr="008A7EC6">
        <w:rPr>
          <w:rFonts w:ascii="Times New Roman" w:hAnsi="Times New Roman"/>
          <w:b/>
          <w:bCs/>
          <w:i/>
          <w:sz w:val="24"/>
          <w:szCs w:val="24"/>
        </w:rPr>
        <w:t xml:space="preserve">е использованных по состоянию на 1 января 2025 года межбюджетных трансфертов, полученных в форме субсидий, субвенций и иных межбюджетных трансфертов, имеющих целевое назначение </w:t>
      </w:r>
      <w:r w:rsidRPr="008A7EC6">
        <w:rPr>
          <w:rFonts w:ascii="Times New Roman" w:hAnsi="Times New Roman"/>
          <w:b/>
          <w:i/>
          <w:sz w:val="24"/>
          <w:szCs w:val="24"/>
        </w:rPr>
        <w:t>в сумме 807,38 рублей</w:t>
      </w:r>
      <w:r>
        <w:rPr>
          <w:rFonts w:ascii="Times New Roman" w:hAnsi="Times New Roman"/>
          <w:b/>
          <w:i/>
          <w:sz w:val="24"/>
          <w:szCs w:val="24"/>
        </w:rPr>
        <w:t xml:space="preserve"> - </w:t>
      </w:r>
      <w:r w:rsidRPr="008A7EC6">
        <w:rPr>
          <w:rFonts w:ascii="Times New Roman" w:hAnsi="Times New Roman"/>
          <w:sz w:val="24"/>
          <w:szCs w:val="24"/>
        </w:rPr>
        <w:t>субвенции на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>
        <w:rPr>
          <w:rFonts w:ascii="Times New Roman" w:hAnsi="Times New Roman"/>
          <w:sz w:val="24"/>
          <w:szCs w:val="24"/>
        </w:rPr>
        <w:t>.</w:t>
      </w:r>
    </w:p>
    <w:p w:rsidR="00310346" w:rsidRPr="007144E0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144E0">
        <w:rPr>
          <w:rFonts w:ascii="Times New Roman" w:hAnsi="Times New Roman"/>
          <w:b/>
          <w:sz w:val="24"/>
          <w:szCs w:val="24"/>
        </w:rPr>
        <w:t xml:space="preserve">Остаток средств на едином счете бюджета </w:t>
      </w:r>
      <w:r>
        <w:rPr>
          <w:rFonts w:ascii="Times New Roman" w:hAnsi="Times New Roman"/>
          <w:b/>
          <w:sz w:val="24"/>
          <w:szCs w:val="24"/>
        </w:rPr>
        <w:t>на</w:t>
      </w:r>
      <w:r w:rsidRPr="007144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01.07.</w:t>
      </w:r>
      <w:r w:rsidRPr="007144E0">
        <w:rPr>
          <w:rFonts w:ascii="Times New Roman" w:hAnsi="Times New Roman"/>
          <w:b/>
          <w:sz w:val="24"/>
          <w:szCs w:val="24"/>
        </w:rPr>
        <w:t xml:space="preserve">2025 года составил                   </w:t>
      </w:r>
      <w:r>
        <w:rPr>
          <w:rFonts w:ascii="Times New Roman" w:hAnsi="Times New Roman"/>
          <w:b/>
          <w:sz w:val="24"/>
          <w:szCs w:val="24"/>
        </w:rPr>
        <w:t xml:space="preserve">421 607 072,28 </w:t>
      </w:r>
      <w:r w:rsidRPr="007144E0">
        <w:rPr>
          <w:rFonts w:ascii="Times New Roman" w:hAnsi="Times New Roman"/>
          <w:b/>
          <w:sz w:val="24"/>
          <w:szCs w:val="24"/>
        </w:rPr>
        <w:t>руб., из них за счет:</w:t>
      </w:r>
    </w:p>
    <w:p w:rsidR="00310346" w:rsidRPr="006C6D99" w:rsidRDefault="00310346" w:rsidP="00310346">
      <w:pPr>
        <w:widowControl w:val="0"/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6D99">
        <w:rPr>
          <w:rFonts w:ascii="Times New Roman" w:hAnsi="Times New Roman"/>
          <w:sz w:val="24"/>
          <w:szCs w:val="24"/>
        </w:rPr>
        <w:t>- налоговых и неналоговых доходов – 306 373 352,67руб.</w:t>
      </w:r>
    </w:p>
    <w:p w:rsidR="00310346" w:rsidRPr="006C6D99" w:rsidRDefault="00310346" w:rsidP="00310346">
      <w:pPr>
        <w:widowControl w:val="0"/>
        <w:tabs>
          <w:tab w:val="left" w:pos="567"/>
        </w:tabs>
        <w:suppressAutoHyphens/>
        <w:spacing w:after="12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6D99">
        <w:rPr>
          <w:rFonts w:ascii="Times New Roman" w:hAnsi="Times New Roman"/>
          <w:sz w:val="24"/>
          <w:szCs w:val="24"/>
        </w:rPr>
        <w:t>- безвозмездных поступлений от других бюджетов бюджетной системы РФ – 115 233 719,61 руб.</w:t>
      </w:r>
    </w:p>
    <w:p w:rsidR="00310346" w:rsidRPr="008F5B28" w:rsidRDefault="00310346" w:rsidP="00310346">
      <w:pPr>
        <w:widowControl w:val="0"/>
        <w:spacing w:after="120" w:line="312" w:lineRule="auto"/>
        <w:jc w:val="center"/>
        <w:rPr>
          <w:rFonts w:ascii="Times New Roman" w:hAnsi="Times New Roman"/>
          <w:b/>
          <w:sz w:val="24"/>
          <w:szCs w:val="24"/>
        </w:rPr>
      </w:pPr>
      <w:r w:rsidRPr="008F5B28">
        <w:rPr>
          <w:rFonts w:ascii="Times New Roman" w:hAnsi="Times New Roman"/>
          <w:b/>
          <w:sz w:val="24"/>
          <w:szCs w:val="24"/>
        </w:rPr>
        <w:t>ДОХОДЫ БЮДЖЕТА АРТЕМОВСКОГО ГОРОДСКОГО ОКРУГА</w:t>
      </w:r>
    </w:p>
    <w:p w:rsidR="00310346" w:rsidRPr="008F5B28" w:rsidRDefault="00310346" w:rsidP="00310346">
      <w:pPr>
        <w:tabs>
          <w:tab w:val="left" w:pos="567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5B28">
        <w:rPr>
          <w:rFonts w:ascii="Times New Roman" w:hAnsi="Times New Roman"/>
          <w:sz w:val="24"/>
          <w:szCs w:val="24"/>
        </w:rPr>
        <w:t>Сравнительный анализ исполнения бюджета по доходам за первое полугодие</w:t>
      </w:r>
      <w:r w:rsidRPr="008F5B28">
        <w:rPr>
          <w:rFonts w:ascii="Times New Roman" w:hAnsi="Times New Roman"/>
          <w:b/>
          <w:sz w:val="24"/>
          <w:szCs w:val="24"/>
        </w:rPr>
        <w:t xml:space="preserve"> </w:t>
      </w:r>
      <w:r w:rsidRPr="008F5B28">
        <w:rPr>
          <w:rFonts w:ascii="Times New Roman" w:hAnsi="Times New Roman"/>
          <w:sz w:val="24"/>
          <w:szCs w:val="24"/>
        </w:rPr>
        <w:t>2025 года и соответствующий период 2024 года по отношению к годовым плановым назначениям представлен в таблице:</w:t>
      </w:r>
    </w:p>
    <w:p w:rsidR="00310346" w:rsidRPr="008F5B28" w:rsidRDefault="00310346" w:rsidP="00310346">
      <w:pPr>
        <w:tabs>
          <w:tab w:val="left" w:pos="567"/>
        </w:tabs>
        <w:suppressAutoHyphens/>
        <w:spacing w:after="0" w:line="334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8F5B28">
        <w:rPr>
          <w:rFonts w:ascii="Times New Roman" w:hAnsi="Times New Roman"/>
          <w:sz w:val="24"/>
          <w:szCs w:val="24"/>
        </w:rPr>
        <w:t>(рубли)</w:t>
      </w:r>
    </w:p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1765"/>
        <w:gridCol w:w="1027"/>
        <w:gridCol w:w="1808"/>
        <w:gridCol w:w="1134"/>
        <w:gridCol w:w="1742"/>
      </w:tblGrid>
      <w:tr w:rsidR="00310346" w:rsidRPr="00A93E6E" w:rsidTr="00310346">
        <w:trPr>
          <w:trHeight w:val="280"/>
          <w:tblHeader/>
          <w:jc w:val="center"/>
        </w:trPr>
        <w:tc>
          <w:tcPr>
            <w:tcW w:w="2341" w:type="dxa"/>
            <w:vMerge w:val="restart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5B28">
              <w:rPr>
                <w:rFonts w:ascii="Times New Roman" w:hAnsi="Times New Roman"/>
                <w:b/>
                <w:sz w:val="18"/>
                <w:szCs w:val="18"/>
              </w:rPr>
              <w:t>Наименование дохода</w:t>
            </w:r>
          </w:p>
        </w:tc>
        <w:tc>
          <w:tcPr>
            <w:tcW w:w="2792" w:type="dxa"/>
            <w:gridSpan w:val="2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5B28">
              <w:rPr>
                <w:rFonts w:ascii="Times New Roman" w:hAnsi="Times New Roman"/>
                <w:b/>
                <w:sz w:val="18"/>
                <w:szCs w:val="18"/>
              </w:rPr>
              <w:t>Первое полугодие  2024 года</w:t>
            </w:r>
          </w:p>
        </w:tc>
        <w:tc>
          <w:tcPr>
            <w:tcW w:w="2942" w:type="dxa"/>
            <w:gridSpan w:val="2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5B28">
              <w:rPr>
                <w:rFonts w:ascii="Times New Roman" w:hAnsi="Times New Roman"/>
                <w:b/>
                <w:sz w:val="18"/>
                <w:szCs w:val="18"/>
              </w:rPr>
              <w:t>Первое полугодие 2025 года</w:t>
            </w:r>
          </w:p>
        </w:tc>
        <w:tc>
          <w:tcPr>
            <w:tcW w:w="1742" w:type="dxa"/>
            <w:vMerge w:val="restart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5B28">
              <w:rPr>
                <w:rFonts w:ascii="Times New Roman" w:hAnsi="Times New Roman"/>
                <w:b/>
                <w:sz w:val="18"/>
                <w:szCs w:val="18"/>
              </w:rPr>
              <w:t>Отклонения</w:t>
            </w:r>
          </w:p>
        </w:tc>
      </w:tr>
      <w:tr w:rsidR="00310346" w:rsidRPr="00A93E6E" w:rsidTr="00310346">
        <w:trPr>
          <w:trHeight w:val="710"/>
          <w:tblHeader/>
          <w:jc w:val="center"/>
        </w:trPr>
        <w:tc>
          <w:tcPr>
            <w:tcW w:w="2341" w:type="dxa"/>
            <w:vMerge/>
          </w:tcPr>
          <w:p w:rsidR="00310346" w:rsidRPr="00A93E6E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red"/>
              </w:rPr>
            </w:pPr>
          </w:p>
        </w:tc>
        <w:tc>
          <w:tcPr>
            <w:tcW w:w="1765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5B28">
              <w:rPr>
                <w:rFonts w:ascii="Times New Roman" w:hAnsi="Times New Roman"/>
                <w:b/>
                <w:sz w:val="18"/>
                <w:szCs w:val="18"/>
              </w:rPr>
              <w:t>Сумма</w:t>
            </w:r>
          </w:p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27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8F5B28">
              <w:rPr>
                <w:rFonts w:ascii="Times New Roman" w:hAnsi="Times New Roman"/>
                <w:b/>
                <w:sz w:val="17"/>
                <w:szCs w:val="17"/>
              </w:rPr>
              <w:t>% исполнения к годовым назначениям</w:t>
            </w:r>
          </w:p>
        </w:tc>
        <w:tc>
          <w:tcPr>
            <w:tcW w:w="1808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5B28">
              <w:rPr>
                <w:rFonts w:ascii="Times New Roman" w:hAnsi="Times New Roman"/>
                <w:b/>
                <w:sz w:val="18"/>
                <w:szCs w:val="18"/>
              </w:rPr>
              <w:t>Сумма</w:t>
            </w:r>
          </w:p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8F5B28">
              <w:rPr>
                <w:rFonts w:ascii="Times New Roman" w:hAnsi="Times New Roman"/>
                <w:b/>
                <w:sz w:val="17"/>
                <w:szCs w:val="17"/>
              </w:rPr>
              <w:t>% исполнения к годовым назначениям</w:t>
            </w:r>
          </w:p>
        </w:tc>
        <w:tc>
          <w:tcPr>
            <w:tcW w:w="1742" w:type="dxa"/>
            <w:vMerge/>
          </w:tcPr>
          <w:p w:rsidR="00310346" w:rsidRPr="00A93E6E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red"/>
              </w:rPr>
            </w:pPr>
          </w:p>
        </w:tc>
      </w:tr>
      <w:tr w:rsidR="00310346" w:rsidRPr="00A93E6E" w:rsidTr="00310346">
        <w:trPr>
          <w:jc w:val="center"/>
        </w:trPr>
        <w:tc>
          <w:tcPr>
            <w:tcW w:w="2341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Всего доходов, в том числе:</w:t>
            </w:r>
          </w:p>
        </w:tc>
        <w:tc>
          <w:tcPr>
            <w:tcW w:w="1765" w:type="dxa"/>
          </w:tcPr>
          <w:p w:rsidR="00310346" w:rsidRPr="00A93E6E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3 293 354 579,84</w:t>
            </w:r>
          </w:p>
        </w:tc>
        <w:tc>
          <w:tcPr>
            <w:tcW w:w="1027" w:type="dxa"/>
          </w:tcPr>
          <w:p w:rsidR="00310346" w:rsidRPr="00A93E6E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  <w:tc>
          <w:tcPr>
            <w:tcW w:w="1808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8F5B28">
              <w:rPr>
                <w:rFonts w:ascii="Times New Roman" w:hAnsi="Times New Roman"/>
                <w:bCs/>
                <w:sz w:val="20"/>
                <w:szCs w:val="20"/>
              </w:rPr>
              <w:t> 272 402 301,46</w:t>
            </w:r>
          </w:p>
        </w:tc>
        <w:tc>
          <w:tcPr>
            <w:tcW w:w="1134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45,42</w:t>
            </w:r>
          </w:p>
        </w:tc>
        <w:tc>
          <w:tcPr>
            <w:tcW w:w="1742" w:type="dxa"/>
          </w:tcPr>
          <w:p w:rsidR="00310346" w:rsidRPr="00A93E6E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-20 952 278,38</w:t>
            </w:r>
          </w:p>
        </w:tc>
      </w:tr>
      <w:tr w:rsidR="00310346" w:rsidRPr="00A93E6E" w:rsidTr="00310346">
        <w:trPr>
          <w:jc w:val="center"/>
        </w:trPr>
        <w:tc>
          <w:tcPr>
            <w:tcW w:w="2341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765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966 498 090,34</w:t>
            </w:r>
          </w:p>
        </w:tc>
        <w:tc>
          <w:tcPr>
            <w:tcW w:w="1027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46,90</w:t>
            </w:r>
          </w:p>
        </w:tc>
        <w:tc>
          <w:tcPr>
            <w:tcW w:w="1808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1 197 438 191,87</w:t>
            </w:r>
          </w:p>
        </w:tc>
        <w:tc>
          <w:tcPr>
            <w:tcW w:w="1134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44,31</w:t>
            </w:r>
          </w:p>
        </w:tc>
        <w:tc>
          <w:tcPr>
            <w:tcW w:w="1742" w:type="dxa"/>
          </w:tcPr>
          <w:p w:rsidR="00310346" w:rsidRPr="00A93E6E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+230 940 101,53</w:t>
            </w:r>
          </w:p>
        </w:tc>
      </w:tr>
      <w:tr w:rsidR="00310346" w:rsidRPr="00A93E6E" w:rsidTr="00310346">
        <w:trPr>
          <w:jc w:val="center"/>
        </w:trPr>
        <w:tc>
          <w:tcPr>
            <w:tcW w:w="2341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765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568 472 480,09</w:t>
            </w:r>
          </w:p>
        </w:tc>
        <w:tc>
          <w:tcPr>
            <w:tcW w:w="1027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87,88</w:t>
            </w:r>
          </w:p>
        </w:tc>
        <w:tc>
          <w:tcPr>
            <w:tcW w:w="1808" w:type="dxa"/>
          </w:tcPr>
          <w:p w:rsidR="00310346" w:rsidRPr="00A93E6E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387 058 980,38</w:t>
            </w:r>
          </w:p>
        </w:tc>
        <w:tc>
          <w:tcPr>
            <w:tcW w:w="1134" w:type="dxa"/>
          </w:tcPr>
          <w:p w:rsidR="00310346" w:rsidRPr="00A93E6E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46,01</w:t>
            </w:r>
          </w:p>
        </w:tc>
        <w:tc>
          <w:tcPr>
            <w:tcW w:w="1742" w:type="dxa"/>
          </w:tcPr>
          <w:p w:rsidR="00310346" w:rsidRPr="00A93E6E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-181 413 499,71</w:t>
            </w:r>
          </w:p>
        </w:tc>
      </w:tr>
      <w:tr w:rsidR="00310346" w:rsidRPr="00A93E6E" w:rsidTr="00310346">
        <w:trPr>
          <w:jc w:val="center"/>
        </w:trPr>
        <w:tc>
          <w:tcPr>
            <w:tcW w:w="2341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65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1 758 384 009,41</w:t>
            </w:r>
          </w:p>
        </w:tc>
        <w:tc>
          <w:tcPr>
            <w:tcW w:w="1027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47,37</w:t>
            </w:r>
          </w:p>
        </w:tc>
        <w:tc>
          <w:tcPr>
            <w:tcW w:w="1808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1 687 905 129,21</w:t>
            </w:r>
          </w:p>
        </w:tc>
        <w:tc>
          <w:tcPr>
            <w:tcW w:w="1134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46,09</w:t>
            </w:r>
          </w:p>
        </w:tc>
        <w:tc>
          <w:tcPr>
            <w:tcW w:w="1742" w:type="dxa"/>
          </w:tcPr>
          <w:p w:rsidR="00310346" w:rsidRPr="008F5B28" w:rsidRDefault="00310346" w:rsidP="00310346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B28">
              <w:rPr>
                <w:rFonts w:ascii="Times New Roman" w:hAnsi="Times New Roman"/>
                <w:sz w:val="20"/>
                <w:szCs w:val="20"/>
              </w:rPr>
              <w:t>-70 478 880,20</w:t>
            </w:r>
          </w:p>
        </w:tc>
      </w:tr>
    </w:tbl>
    <w:p w:rsidR="00310346" w:rsidRPr="00A93E6E" w:rsidRDefault="00310346" w:rsidP="00310346">
      <w:pPr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highlight w:val="red"/>
        </w:rPr>
      </w:pPr>
    </w:p>
    <w:p w:rsidR="00310346" w:rsidRPr="00815B66" w:rsidRDefault="00310346" w:rsidP="00310346">
      <w:pPr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5B66">
        <w:rPr>
          <w:rFonts w:ascii="Times New Roman" w:hAnsi="Times New Roman"/>
          <w:sz w:val="24"/>
          <w:szCs w:val="24"/>
        </w:rPr>
        <w:t>Данные таблицы показывают, что исполнение бюджета округа по доходам к годовым назначениям составило 45,42%.</w:t>
      </w:r>
    </w:p>
    <w:p w:rsidR="00310346" w:rsidRPr="00815B66" w:rsidRDefault="00310346" w:rsidP="00310346">
      <w:pPr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5B66">
        <w:rPr>
          <w:rFonts w:ascii="Times New Roman" w:hAnsi="Times New Roman"/>
          <w:sz w:val="24"/>
          <w:szCs w:val="24"/>
        </w:rPr>
        <w:t xml:space="preserve">В бюджет округа за анализируемый период поступило доходов на 20 952 278,38 руб., или на 0,6% меньше, чем за соответствующий период прошлого года. </w:t>
      </w:r>
    </w:p>
    <w:p w:rsidR="00310346" w:rsidRPr="00815B66" w:rsidRDefault="00310346" w:rsidP="00310346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5B6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нализ данных таблицы показывает:</w:t>
      </w:r>
    </w:p>
    <w:p w:rsidR="00310346" w:rsidRPr="00815B66" w:rsidRDefault="00310346" w:rsidP="00310346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  <w:szCs w:val="24"/>
        </w:rPr>
        <w:t xml:space="preserve">- увеличение </w:t>
      </w:r>
      <w:r w:rsidRPr="00815B66">
        <w:rPr>
          <w:rFonts w:ascii="Times New Roman" w:hAnsi="Times New Roman"/>
          <w:sz w:val="24"/>
          <w:szCs w:val="24"/>
        </w:rPr>
        <w:t xml:space="preserve">налоговых доходов на 230 940 101,53 руб., или на 23,9% в сравнении с соответствующим периодом прошлого </w:t>
      </w:r>
      <w:r w:rsidRPr="00815B66">
        <w:rPr>
          <w:rFonts w:ascii="Times New Roman" w:hAnsi="Times New Roman"/>
          <w:color w:val="000000" w:themeColor="text1"/>
          <w:sz w:val="24"/>
          <w:szCs w:val="24"/>
        </w:rPr>
        <w:t>года в основном за счет увеличения поступлений по налогу на доходы физических ли</w:t>
      </w:r>
      <w:r w:rsidRPr="00815B66">
        <w:rPr>
          <w:rFonts w:ascii="Times New Roman" w:hAnsi="Times New Roman"/>
          <w:color w:val="000000" w:themeColor="text1"/>
          <w:sz w:val="24"/>
        </w:rPr>
        <w:t>ц;</w:t>
      </w:r>
    </w:p>
    <w:p w:rsidR="00310346" w:rsidRPr="002B5E0A" w:rsidRDefault="00310346" w:rsidP="00ED199C">
      <w:pPr>
        <w:widowControl w:val="0"/>
        <w:suppressAutoHyphens/>
        <w:spacing w:after="12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5E0A">
        <w:rPr>
          <w:rFonts w:ascii="Times New Roman" w:hAnsi="Times New Roman"/>
          <w:color w:val="000000" w:themeColor="text1"/>
          <w:sz w:val="24"/>
          <w:szCs w:val="24"/>
        </w:rPr>
        <w:t xml:space="preserve">- уменьшение неналоговых доходов на 181 413 499,71 руб., или на 31,9% по сравнению с уровнем соответствующего периода прошлого года </w:t>
      </w:r>
      <w:r w:rsidRPr="002B5E0A">
        <w:rPr>
          <w:rFonts w:ascii="Times New Roman" w:hAnsi="Times New Roman"/>
          <w:sz w:val="24"/>
          <w:szCs w:val="24"/>
        </w:rPr>
        <w:t xml:space="preserve">за счет снижения поступлений компенсационной стоимости зеленых насаждений,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</w:t>
      </w:r>
      <w:r w:rsidRPr="002B5E0A">
        <w:rPr>
          <w:rFonts w:ascii="Times New Roman" w:hAnsi="Times New Roman"/>
          <w:sz w:val="24"/>
          <w:szCs w:val="24"/>
        </w:rPr>
        <w:lastRenderedPageBreak/>
        <w:t>заключение договоров аренды указанных земельных участков.</w:t>
      </w:r>
    </w:p>
    <w:p w:rsidR="00310346" w:rsidRPr="00BF065A" w:rsidRDefault="00310346" w:rsidP="0031034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F065A">
        <w:rPr>
          <w:rFonts w:ascii="Times New Roman" w:hAnsi="Times New Roman"/>
          <w:b/>
          <w:sz w:val="24"/>
          <w:szCs w:val="24"/>
        </w:rPr>
        <w:t>Структурный анализ исполнения бюджета за первое полугодие 2025 года</w:t>
      </w:r>
    </w:p>
    <w:p w:rsidR="00310346" w:rsidRPr="00BF065A" w:rsidRDefault="00310346" w:rsidP="0031034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065A">
        <w:rPr>
          <w:rFonts w:ascii="Times New Roman" w:hAnsi="Times New Roman"/>
          <w:b/>
          <w:sz w:val="24"/>
          <w:szCs w:val="24"/>
        </w:rPr>
        <w:t>по основным видам доходов</w:t>
      </w:r>
    </w:p>
    <w:p w:rsidR="00310346" w:rsidRPr="00BF065A" w:rsidRDefault="00310346" w:rsidP="00310346">
      <w:pPr>
        <w:suppressAutoHyphens/>
        <w:spacing w:after="0" w:line="334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BF065A">
        <w:rPr>
          <w:rFonts w:ascii="Times New Roman" w:hAnsi="Times New Roman"/>
          <w:sz w:val="24"/>
          <w:szCs w:val="24"/>
        </w:rPr>
        <w:t xml:space="preserve">                             (рубли)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1652"/>
        <w:gridCol w:w="1701"/>
        <w:gridCol w:w="1560"/>
        <w:gridCol w:w="1275"/>
      </w:tblGrid>
      <w:tr w:rsidR="00310346" w:rsidRPr="00B04FCD" w:rsidTr="00310346">
        <w:trPr>
          <w:trHeight w:val="645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04F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дохода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04F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План </w:t>
            </w:r>
          </w:p>
          <w:p w:rsidR="00310346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первое полугодие </w:t>
            </w:r>
          </w:p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 года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04F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Исполнение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первое полугодие 2025 года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04F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Отклонения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04F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% исполнения плановых назначений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04F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Всего, в том числе: 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04F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3 338 817 419,94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8401C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401C">
              <w:rPr>
                <w:rFonts w:ascii="Times New Roman" w:hAnsi="Times New Roman"/>
                <w:b/>
                <w:bCs/>
                <w:sz w:val="18"/>
                <w:szCs w:val="18"/>
              </w:rPr>
              <w:t>3 272 402 301,46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-66 415 118,48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98,01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НДФЛ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966 899 000,00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8401C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401C">
              <w:rPr>
                <w:rFonts w:ascii="Times New Roman" w:hAnsi="Times New Roman"/>
                <w:sz w:val="20"/>
                <w:szCs w:val="20"/>
              </w:rPr>
              <w:t>989 412 043,34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22 513 043,34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102,33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Акцизы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19 259 000,00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8401C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401C">
              <w:rPr>
                <w:rFonts w:ascii="Times New Roman" w:hAnsi="Times New Roman"/>
                <w:sz w:val="20"/>
                <w:szCs w:val="20"/>
              </w:rPr>
              <w:t>18 977 126,07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-281 873,93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98,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Туристический налог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0346" w:rsidRPr="00B8401C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401C">
              <w:rPr>
                <w:rFonts w:ascii="Times New Roman" w:hAnsi="Times New Roman"/>
                <w:sz w:val="20"/>
                <w:szCs w:val="20"/>
              </w:rPr>
              <w:t>71 500,00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10346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71 500,00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Упрощенная система налогообложения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11 624 000,00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12 528 116,22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904 116,22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107,78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ЕНВД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69 097,36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69 097,36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1 386 789,36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486 789,36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154,09</w:t>
            </w:r>
          </w:p>
        </w:tc>
      </w:tr>
      <w:tr w:rsidR="00310346" w:rsidRPr="00B04FCD" w:rsidTr="00310346">
        <w:trPr>
          <w:trHeight w:val="51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67 600 000,00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73 705 486,09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6 105 486,09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109,03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6 350 000,00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4 342 821,90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-2 007 178,10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68,39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57 900 000,00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64 495 907,95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6 595 907,95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111,39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Госпошлина 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36 235 000,00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32 449 303,58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-3 785 696,42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89,55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Арендная плата за землю</w:t>
            </w:r>
          </w:p>
        </w:tc>
        <w:tc>
          <w:tcPr>
            <w:tcW w:w="1652" w:type="dxa"/>
            <w:shd w:val="clear" w:color="000000" w:fill="FFFFFF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132 800 000,00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131 387 741,74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-1 412 258,26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98,94</w:t>
            </w:r>
          </w:p>
        </w:tc>
      </w:tr>
      <w:tr w:rsidR="00310346" w:rsidRPr="00B04FCD" w:rsidTr="00310346">
        <w:trPr>
          <w:trHeight w:val="51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Арендная плата за использование муниципального имущества</w:t>
            </w:r>
          </w:p>
        </w:tc>
        <w:tc>
          <w:tcPr>
            <w:tcW w:w="1652" w:type="dxa"/>
            <w:shd w:val="clear" w:color="000000" w:fill="FFFFFF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18 670 639,65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17 932 780,00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-737 859,65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96,05</w:t>
            </w:r>
          </w:p>
        </w:tc>
      </w:tr>
      <w:tr w:rsidR="00310346" w:rsidRPr="00B04FCD" w:rsidTr="00310346">
        <w:trPr>
          <w:trHeight w:val="51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Плата по соглашениям об установлении сервитута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12 300,00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9 879,68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-2 420,32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80,32</w:t>
            </w:r>
          </w:p>
        </w:tc>
      </w:tr>
      <w:tr w:rsidR="00310346" w:rsidRPr="00B04FCD" w:rsidTr="00310346">
        <w:trPr>
          <w:trHeight w:val="885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Плата, за размещение и эксплуатацию нестационарного торгового объекта, установку и эксплуатацию рекламных конструкций 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2 272 101,00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3 324 550,15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1 052 449,15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146,32</w:t>
            </w:r>
          </w:p>
        </w:tc>
      </w:tr>
      <w:tr w:rsidR="00310346" w:rsidRPr="00B04FCD" w:rsidTr="00310346">
        <w:trPr>
          <w:trHeight w:val="51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3 550 000,00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5 910 036,58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2 360 036,58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166,48</w:t>
            </w:r>
          </w:p>
        </w:tc>
      </w:tr>
      <w:tr w:rsidR="00310346" w:rsidRPr="00B04FCD" w:rsidTr="00310346">
        <w:trPr>
          <w:trHeight w:val="51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74 299 785,66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77 073 059,23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2 773 273,57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103,73</w:t>
            </w:r>
          </w:p>
        </w:tc>
      </w:tr>
      <w:tr w:rsidR="00310346" w:rsidRPr="00B04FCD" w:rsidTr="00310346">
        <w:trPr>
          <w:trHeight w:val="51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муниципального имущества</w:t>
            </w:r>
          </w:p>
        </w:tc>
        <w:tc>
          <w:tcPr>
            <w:tcW w:w="1652" w:type="dxa"/>
            <w:shd w:val="clear" w:color="000000" w:fill="FFFFFF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2 420 000,00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1 879 372,01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-540 627,99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77,66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652" w:type="dxa"/>
            <w:shd w:val="clear" w:color="000000" w:fill="FFFFFF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144 787 810,60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133 203 085,74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-11 584 724,86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92,00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14 127 454,98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13 702 389,46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-425 065,52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96,99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Прочие неналоговые доходы</w:t>
            </w:r>
            <w:r w:rsidRPr="00B04FCD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1 970 000,00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2 636 085,79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666 085,79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133,81</w:t>
            </w:r>
          </w:p>
        </w:tc>
      </w:tr>
      <w:tr w:rsidR="00310346" w:rsidRPr="00B04FCD" w:rsidTr="00310346">
        <w:trPr>
          <w:trHeight w:val="51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136 800 000,00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136 800 000,00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310346" w:rsidRPr="00B04FCD" w:rsidTr="00310346">
        <w:trPr>
          <w:trHeight w:val="51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бюджетной системы РФ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399 919 027,72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366 660 412,45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-33 258 615,27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91,68</w:t>
            </w:r>
          </w:p>
        </w:tc>
      </w:tr>
      <w:tr w:rsidR="00310346" w:rsidRPr="00B04FCD" w:rsidTr="00310346">
        <w:trPr>
          <w:trHeight w:val="51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бюджетной системы РФ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1 185 401 218,42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1 129 519 400,00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-55 881 818,42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95,29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50 783 089,29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50 427 961,64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-355 127,65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99,30</w:t>
            </w:r>
          </w:p>
        </w:tc>
      </w:tr>
      <w:tr w:rsidR="00310346" w:rsidRPr="00B04FCD" w:rsidTr="00310346">
        <w:trPr>
          <w:trHeight w:val="30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4 237 800,00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4 498 162,50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260 362,50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106,14</w:t>
            </w:r>
          </w:p>
        </w:tc>
      </w:tr>
      <w:tr w:rsidR="00310346" w:rsidRPr="00B04FCD" w:rsidTr="00310346">
        <w:trPr>
          <w:trHeight w:val="1020"/>
        </w:trPr>
        <w:tc>
          <w:tcPr>
            <w:tcW w:w="3446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652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-807,38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sz w:val="20"/>
                <w:szCs w:val="20"/>
              </w:rPr>
              <w:t>-807,38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10346" w:rsidRPr="00B04FCD" w:rsidRDefault="00310346" w:rsidP="00310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4FCD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</w:tbl>
    <w:p w:rsidR="00310346" w:rsidRPr="00A93E6E" w:rsidRDefault="00310346" w:rsidP="00310346">
      <w:pPr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highlight w:val="red"/>
        </w:rPr>
      </w:pPr>
      <w:r w:rsidRPr="00B04FCD">
        <w:rPr>
          <w:rFonts w:ascii="Times New Roman" w:hAnsi="Times New Roman"/>
          <w:b/>
          <w:i/>
          <w:sz w:val="24"/>
          <w:szCs w:val="24"/>
        </w:rPr>
        <w:lastRenderedPageBreak/>
        <w:t>В пределах плановых назначений первого полугодия 2025 года поступили доходы по</w:t>
      </w:r>
      <w:r w:rsidRPr="00B04FCD">
        <w:rPr>
          <w:rFonts w:ascii="Times New Roman" w:hAnsi="Times New Roman"/>
          <w:b/>
          <w:sz w:val="24"/>
          <w:szCs w:val="24"/>
        </w:rPr>
        <w:t>:</w:t>
      </w:r>
      <w:r w:rsidRPr="00B04FC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дотации бюджетам бюджетной системы Российской Федерации (100%), иные межбюджетные трансферты (99,30%), </w:t>
      </w:r>
      <w:r w:rsidR="00ED199C">
        <w:rPr>
          <w:rFonts w:ascii="Times New Roman" w:hAnsi="Times New Roman"/>
          <w:color w:val="000000"/>
          <w:sz w:val="24"/>
          <w:szCs w:val="24"/>
        </w:rPr>
        <w:t>в</w:t>
      </w:r>
      <w:r w:rsidRPr="00B04FCD">
        <w:rPr>
          <w:rFonts w:ascii="Times New Roman" w:hAnsi="Times New Roman"/>
          <w:color w:val="000000"/>
          <w:sz w:val="24"/>
          <w:szCs w:val="24"/>
        </w:rPr>
        <w:t>озврат остатков субсидий, субвенций и иных межбюджетных трансфертов, имеющих целевое назначение, прошлых лет из бюджетов городских округов</w:t>
      </w:r>
      <w:r>
        <w:rPr>
          <w:rFonts w:ascii="Times New Roman" w:hAnsi="Times New Roman"/>
          <w:color w:val="000000"/>
          <w:sz w:val="24"/>
          <w:szCs w:val="24"/>
        </w:rPr>
        <w:t xml:space="preserve"> (100%).</w:t>
      </w:r>
    </w:p>
    <w:p w:rsidR="00310346" w:rsidRPr="00B04FCD" w:rsidRDefault="00310346" w:rsidP="00310346">
      <w:pPr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4FCD">
        <w:rPr>
          <w:rFonts w:ascii="Times New Roman" w:hAnsi="Times New Roman"/>
          <w:sz w:val="24"/>
          <w:szCs w:val="24"/>
        </w:rPr>
        <w:t>По итогам исполнения плановых назначений по доходам за первое полугодие 2025 года наблюдается увеличение поступлений по:</w:t>
      </w:r>
    </w:p>
    <w:p w:rsidR="00310346" w:rsidRPr="00B04FCD" w:rsidRDefault="00310346" w:rsidP="00310346">
      <w:pPr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4FCD">
        <w:rPr>
          <w:rFonts w:ascii="Times New Roman" w:hAnsi="Times New Roman"/>
          <w:b/>
          <w:sz w:val="24"/>
          <w:szCs w:val="24"/>
        </w:rPr>
        <w:t xml:space="preserve">- </w:t>
      </w:r>
      <w:r w:rsidRPr="00B04FCD">
        <w:rPr>
          <w:rFonts w:ascii="Times New Roman" w:hAnsi="Times New Roman"/>
          <w:b/>
          <w:i/>
          <w:sz w:val="24"/>
          <w:szCs w:val="24"/>
        </w:rPr>
        <w:t>по налогу на доходы физических лиц</w:t>
      </w:r>
      <w:r w:rsidRPr="00B04FCD">
        <w:rPr>
          <w:rFonts w:ascii="Times New Roman" w:hAnsi="Times New Roman"/>
          <w:b/>
          <w:sz w:val="24"/>
          <w:szCs w:val="24"/>
        </w:rPr>
        <w:t xml:space="preserve"> </w:t>
      </w:r>
      <w:r w:rsidRPr="00B04FCD">
        <w:rPr>
          <w:rFonts w:ascii="Times New Roman" w:hAnsi="Times New Roman"/>
          <w:sz w:val="24"/>
          <w:szCs w:val="24"/>
        </w:rPr>
        <w:t>(102,33%)</w:t>
      </w:r>
      <w:r w:rsidRPr="00B04FCD">
        <w:rPr>
          <w:rFonts w:ascii="Times New Roman" w:hAnsi="Times New Roman"/>
          <w:b/>
          <w:sz w:val="24"/>
          <w:szCs w:val="24"/>
        </w:rPr>
        <w:t xml:space="preserve"> – </w:t>
      </w:r>
      <w:r w:rsidRPr="00B04FCD">
        <w:rPr>
          <w:rFonts w:ascii="Times New Roman" w:hAnsi="Times New Roman"/>
          <w:sz w:val="24"/>
          <w:szCs w:val="24"/>
        </w:rPr>
        <w:t>перевыполнение плановых назначений связано с увеличением темпа роста фонда оплаты труда.</w:t>
      </w:r>
    </w:p>
    <w:p w:rsidR="00310346" w:rsidRPr="00B8401C" w:rsidRDefault="00310346" w:rsidP="00310346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1FB">
        <w:rPr>
          <w:rFonts w:ascii="Times New Roman" w:hAnsi="Times New Roman"/>
          <w:b/>
          <w:i/>
          <w:sz w:val="24"/>
          <w:szCs w:val="24"/>
        </w:rPr>
        <w:t>- налогу, взимаемому в связи с применением упрощенной системы налогообложения</w:t>
      </w:r>
      <w:r w:rsidRPr="00DF11FB">
        <w:rPr>
          <w:rFonts w:ascii="Times New Roman" w:hAnsi="Times New Roman"/>
          <w:sz w:val="24"/>
          <w:szCs w:val="24"/>
        </w:rPr>
        <w:t xml:space="preserve"> (107,78%) – перевыполнение плановых назначений связано </w:t>
      </w:r>
      <w:r w:rsidRPr="00B8401C">
        <w:rPr>
          <w:rFonts w:ascii="Times New Roman" w:hAnsi="Times New Roman"/>
          <w:sz w:val="24"/>
          <w:szCs w:val="24"/>
        </w:rPr>
        <w:t>с ростом количества налогоплательщиков упрощенной системы налогообложения;</w:t>
      </w:r>
    </w:p>
    <w:p w:rsidR="00310346" w:rsidRPr="00B07770" w:rsidRDefault="00310346" w:rsidP="00310346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единому сельскохозяйственному налогу</w:t>
      </w:r>
      <w:r>
        <w:rPr>
          <w:rFonts w:ascii="Times New Roman" w:hAnsi="Times New Roman"/>
          <w:sz w:val="24"/>
          <w:szCs w:val="24"/>
        </w:rPr>
        <w:t xml:space="preserve"> (154,09%) – перевыполнение плановых назначений сложилось </w:t>
      </w:r>
      <w:r w:rsidRPr="00F51A55">
        <w:rPr>
          <w:rFonts w:ascii="Times New Roman" w:hAnsi="Times New Roman"/>
          <w:sz w:val="24"/>
          <w:szCs w:val="24"/>
        </w:rPr>
        <w:t>в связи со значительным ростом доходов и суммы исчисленного к уплате налога по налогоплательщику ООО «Урожай»</w:t>
      </w:r>
      <w:r>
        <w:rPr>
          <w:rFonts w:ascii="Times New Roman" w:hAnsi="Times New Roman"/>
          <w:sz w:val="24"/>
          <w:szCs w:val="24"/>
        </w:rPr>
        <w:t>;</w:t>
      </w:r>
    </w:p>
    <w:p w:rsidR="00310346" w:rsidRPr="007A799E" w:rsidRDefault="00310346" w:rsidP="00310346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99E">
        <w:rPr>
          <w:rFonts w:ascii="Times New Roman" w:hAnsi="Times New Roman"/>
          <w:b/>
          <w:i/>
          <w:sz w:val="24"/>
          <w:szCs w:val="24"/>
        </w:rPr>
        <w:t>- налогу, взимаемому в связи с применением патентной системы налогообложения</w:t>
      </w:r>
      <w:r w:rsidRPr="007A799E">
        <w:rPr>
          <w:rFonts w:ascii="Times New Roman" w:hAnsi="Times New Roman"/>
          <w:b/>
          <w:sz w:val="24"/>
          <w:szCs w:val="24"/>
        </w:rPr>
        <w:t xml:space="preserve"> </w:t>
      </w:r>
      <w:r w:rsidRPr="007A799E">
        <w:rPr>
          <w:rFonts w:ascii="Times New Roman" w:hAnsi="Times New Roman"/>
          <w:sz w:val="24"/>
          <w:szCs w:val="24"/>
        </w:rPr>
        <w:t>(109,3%) – перевыполнение плановых назначений связано ростом количества выданных патентов по видам деятельности на более длительный срок</w:t>
      </w:r>
      <w:r>
        <w:rPr>
          <w:rFonts w:ascii="Times New Roman" w:hAnsi="Times New Roman"/>
          <w:sz w:val="24"/>
          <w:szCs w:val="24"/>
        </w:rPr>
        <w:t>;</w:t>
      </w:r>
    </w:p>
    <w:p w:rsidR="00310346" w:rsidRPr="00371304" w:rsidRDefault="00310346" w:rsidP="00310346">
      <w:pPr>
        <w:widowControl w:val="0"/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157621">
        <w:rPr>
          <w:rFonts w:ascii="Times New Roman" w:hAnsi="Times New Roman"/>
          <w:b/>
          <w:i/>
          <w:sz w:val="24"/>
          <w:szCs w:val="24"/>
        </w:rPr>
        <w:t>- земельному налогу</w:t>
      </w:r>
      <w:r w:rsidRPr="00157621">
        <w:rPr>
          <w:rFonts w:ascii="Times New Roman" w:hAnsi="Times New Roman"/>
          <w:sz w:val="24"/>
          <w:szCs w:val="24"/>
        </w:rPr>
        <w:t xml:space="preserve"> (111,39</w:t>
      </w:r>
      <w:r w:rsidRPr="00B8401C">
        <w:rPr>
          <w:rFonts w:ascii="Times New Roman" w:hAnsi="Times New Roman"/>
          <w:sz w:val="24"/>
          <w:szCs w:val="24"/>
        </w:rPr>
        <w:t>%) – перевыполнение плановых назначений связано с поступлением задолженности по организации, находящийся в процедуре банкротства АО «</w:t>
      </w:r>
      <w:proofErr w:type="spellStart"/>
      <w:r w:rsidRPr="00B8401C">
        <w:rPr>
          <w:rFonts w:ascii="Times New Roman" w:hAnsi="Times New Roman"/>
          <w:sz w:val="24"/>
          <w:szCs w:val="24"/>
        </w:rPr>
        <w:t>Приморвзрывпром</w:t>
      </w:r>
      <w:proofErr w:type="spellEnd"/>
      <w:r w:rsidRPr="00B8401C">
        <w:rPr>
          <w:rFonts w:ascii="Times New Roman" w:hAnsi="Times New Roman"/>
          <w:sz w:val="24"/>
          <w:szCs w:val="24"/>
        </w:rPr>
        <w:t>», а также за счет роста исчисленных сумм налога по уведомлениям за 2025 год ряда организаций;</w:t>
      </w:r>
    </w:p>
    <w:p w:rsidR="00310346" w:rsidRPr="00371304" w:rsidRDefault="00310346" w:rsidP="00310346">
      <w:pPr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371304">
        <w:rPr>
          <w:color w:val="7030A0"/>
        </w:rPr>
        <w:t xml:space="preserve">- </w:t>
      </w:r>
      <w:r w:rsidRPr="00371304">
        <w:rPr>
          <w:rFonts w:ascii="Times New Roman" w:hAnsi="Times New Roman"/>
          <w:b/>
          <w:i/>
          <w:sz w:val="24"/>
          <w:szCs w:val="24"/>
        </w:rPr>
        <w:t>плате за размещение и</w:t>
      </w:r>
      <w:r w:rsidRPr="002A3A8A">
        <w:rPr>
          <w:rFonts w:ascii="Times New Roman" w:hAnsi="Times New Roman"/>
          <w:b/>
          <w:i/>
          <w:sz w:val="24"/>
          <w:szCs w:val="24"/>
        </w:rPr>
        <w:t xml:space="preserve"> эксплуатацию нестационарного торгового объекта, установку и эксплуатацию рекламных конструкций</w:t>
      </w:r>
      <w:r w:rsidRPr="002A3A8A">
        <w:rPr>
          <w:rFonts w:ascii="Times New Roman" w:hAnsi="Times New Roman"/>
          <w:sz w:val="24"/>
          <w:szCs w:val="24"/>
        </w:rPr>
        <w:t xml:space="preserve"> (146,32%)</w:t>
      </w:r>
      <w:r w:rsidRPr="002A3A8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71304">
        <w:rPr>
          <w:rFonts w:ascii="Times New Roman" w:hAnsi="Times New Roman"/>
          <w:sz w:val="24"/>
          <w:szCs w:val="24"/>
        </w:rPr>
        <w:t>– перевыполнение плановых назначений обусловлено поступлением оплаты по новым договорам и погашением задолженности в большем объеме</w:t>
      </w:r>
      <w:r>
        <w:rPr>
          <w:rFonts w:ascii="Times New Roman" w:hAnsi="Times New Roman"/>
          <w:sz w:val="24"/>
          <w:szCs w:val="24"/>
        </w:rPr>
        <w:t>,</w:t>
      </w:r>
      <w:r w:rsidRPr="003713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</w:t>
      </w:r>
      <w:r w:rsidRPr="00371304">
        <w:rPr>
          <w:rFonts w:ascii="Times New Roman" w:hAnsi="Times New Roman"/>
          <w:sz w:val="24"/>
          <w:szCs w:val="24"/>
        </w:rPr>
        <w:t xml:space="preserve">ем прогнозировалось; </w:t>
      </w:r>
    </w:p>
    <w:p w:rsidR="00310346" w:rsidRDefault="00310346" w:rsidP="00310346">
      <w:pPr>
        <w:pStyle w:val="csf7b1f2e1"/>
        <w:spacing w:line="312" w:lineRule="auto"/>
        <w:ind w:firstLine="709"/>
        <w:jc w:val="both"/>
      </w:pPr>
      <w:r w:rsidRPr="00371304">
        <w:rPr>
          <w:b/>
          <w:i/>
        </w:rPr>
        <w:t>- плате за негативное воздействие на окружающую среду</w:t>
      </w:r>
      <w:r w:rsidRPr="00371304">
        <w:t xml:space="preserve"> (166,48%) –  </w:t>
      </w:r>
      <w:r w:rsidRPr="00D73BA0">
        <w:t>перевыполнение плановых назначений обусловлено незапланированной оплатой в феврале 2025 года за 2024 год за сбросы загрязняющих веществ в водные объекты в сумме 2 013 239,96 руб. от ООО «</w:t>
      </w:r>
      <w:proofErr w:type="spellStart"/>
      <w:r w:rsidRPr="00D73BA0">
        <w:t>Агроптица</w:t>
      </w:r>
      <w:proofErr w:type="spellEnd"/>
      <w:r w:rsidRPr="00D73BA0">
        <w:t>»;</w:t>
      </w:r>
      <w:r>
        <w:t xml:space="preserve"> </w:t>
      </w:r>
    </w:p>
    <w:p w:rsidR="00310346" w:rsidRPr="00AE501E" w:rsidRDefault="00310346" w:rsidP="00310346">
      <w:pPr>
        <w:pStyle w:val="csf7b1f2e1"/>
        <w:spacing w:line="312" w:lineRule="auto"/>
        <w:ind w:firstLine="709"/>
        <w:jc w:val="both"/>
      </w:pPr>
      <w:r w:rsidRPr="00AE501E">
        <w:rPr>
          <w:b/>
          <w:i/>
        </w:rPr>
        <w:t>- доходам от оказания платных услуг (работ) получателями средств бюджетов городских округов и компенсации затрат бюджетов городских округов</w:t>
      </w:r>
      <w:r w:rsidRPr="00AE501E">
        <w:t xml:space="preserve"> (103,73%)</w:t>
      </w:r>
      <w:r>
        <w:t>,</w:t>
      </w:r>
      <w:r w:rsidRPr="00AE501E">
        <w:t xml:space="preserve"> в том числе:</w:t>
      </w:r>
    </w:p>
    <w:p w:rsidR="00310346" w:rsidRPr="00D73BA0" w:rsidRDefault="00310346" w:rsidP="00310346">
      <w:pPr>
        <w:pStyle w:val="csf7b1f2e1"/>
        <w:spacing w:line="312" w:lineRule="auto"/>
        <w:ind w:firstLine="709"/>
        <w:jc w:val="both"/>
        <w:rPr>
          <w:color w:val="FF0000"/>
        </w:rPr>
      </w:pPr>
      <w:r w:rsidRPr="007C181B">
        <w:rPr>
          <w:i/>
        </w:rPr>
        <w:t>прочие доходы от оказания платных услуг (работ)</w:t>
      </w:r>
      <w:r w:rsidRPr="007C181B">
        <w:t xml:space="preserve"> </w:t>
      </w:r>
      <w:r w:rsidRPr="007C181B">
        <w:rPr>
          <w:i/>
        </w:rPr>
        <w:t xml:space="preserve">получателями средств бюджетов - </w:t>
      </w:r>
      <w:r w:rsidRPr="007C181B">
        <w:t xml:space="preserve">перевыполнение плановых назначений </w:t>
      </w:r>
      <w:r>
        <w:t xml:space="preserve">на сумму </w:t>
      </w:r>
      <w:r w:rsidRPr="00B8401C">
        <w:t>1 562 565,64 руб. связано</w:t>
      </w:r>
      <w:r w:rsidRPr="007C181B">
        <w:t xml:space="preserve"> с проведением дополнительных спектаклей</w:t>
      </w:r>
      <w:r>
        <w:t xml:space="preserve"> и концертов </w:t>
      </w:r>
      <w:r w:rsidRPr="007C181B">
        <w:t>(МКУК «ЦСКДУ»</w:t>
      </w:r>
      <w:r>
        <w:t xml:space="preserve">, </w:t>
      </w:r>
      <w:r w:rsidRPr="007C181B">
        <w:t>МКУДО «ДШИ №2»);</w:t>
      </w:r>
      <w:r>
        <w:t xml:space="preserve"> </w:t>
      </w:r>
    </w:p>
    <w:p w:rsidR="00310346" w:rsidRPr="0027148B" w:rsidRDefault="00310346" w:rsidP="00310346">
      <w:pPr>
        <w:pStyle w:val="csf7b1f2e1"/>
        <w:widowControl w:val="0"/>
        <w:spacing w:line="312" w:lineRule="auto"/>
        <w:ind w:firstLine="709"/>
        <w:jc w:val="both"/>
        <w:rPr>
          <w:bCs/>
        </w:rPr>
      </w:pPr>
      <w:r>
        <w:rPr>
          <w:i/>
        </w:rPr>
        <w:t xml:space="preserve">доходы, поступившие в порядке возмещения расходов, понесенных в связи с эксплуатацией имущества городских округов </w:t>
      </w:r>
      <w:r>
        <w:t xml:space="preserve">– перевыполнение плановых назначений на сумму </w:t>
      </w:r>
      <w:r w:rsidRPr="00B8401C">
        <w:t>80 893,84 руб.</w:t>
      </w:r>
      <w:r>
        <w:t xml:space="preserve"> сложилось в связи с заключением договора на возмещение оплаты коммунальных услуг с ОМВД России по г. Артему в связи с передачей помещений по адресу ул. Кирова, 31 в безвозмездное пользование;</w:t>
      </w:r>
    </w:p>
    <w:p w:rsidR="00310346" w:rsidRDefault="00310346" w:rsidP="00310346">
      <w:pPr>
        <w:pStyle w:val="csf7b1f2e1"/>
        <w:widowControl w:val="0"/>
        <w:spacing w:line="312" w:lineRule="auto"/>
        <w:ind w:firstLine="709"/>
        <w:jc w:val="both"/>
        <w:rPr>
          <w:bCs/>
        </w:rPr>
      </w:pPr>
      <w:r w:rsidRPr="008C0B7B">
        <w:rPr>
          <w:bCs/>
          <w:i/>
        </w:rPr>
        <w:lastRenderedPageBreak/>
        <w:t>прочие доходы от компенсации затрат бюджетов городских округов –</w:t>
      </w:r>
      <w:r w:rsidRPr="008C0B7B">
        <w:t xml:space="preserve"> </w:t>
      </w:r>
      <w:r>
        <w:t xml:space="preserve">перевыполнение плановых назначений на сумму </w:t>
      </w:r>
      <w:r w:rsidRPr="00B8401C">
        <w:t>705 752,77 руб. сложилось</w:t>
      </w:r>
      <w:r w:rsidRPr="008C0B7B">
        <w:t xml:space="preserve"> по фактическим поступлениям (</w:t>
      </w:r>
      <w:proofErr w:type="spellStart"/>
      <w:r w:rsidRPr="008C0B7B">
        <w:t>труднопрогнозируемый</w:t>
      </w:r>
      <w:proofErr w:type="spellEnd"/>
      <w:r w:rsidRPr="008C0B7B">
        <w:t xml:space="preserve"> вид дохода)</w:t>
      </w:r>
      <w:r w:rsidRPr="008C0B7B">
        <w:rPr>
          <w:bCs/>
          <w:i/>
        </w:rPr>
        <w:t xml:space="preserve">, </w:t>
      </w:r>
      <w:r w:rsidRPr="00DC3FAE">
        <w:rPr>
          <w:bCs/>
        </w:rPr>
        <w:t>(наиболее крупный платеж</w:t>
      </w:r>
      <w:r w:rsidRPr="00DC3FAE">
        <w:rPr>
          <w:bCs/>
          <w:i/>
        </w:rPr>
        <w:t xml:space="preserve"> </w:t>
      </w:r>
      <w:r w:rsidRPr="00DC3FAE">
        <w:rPr>
          <w:bCs/>
        </w:rPr>
        <w:t>поступил</w:t>
      </w:r>
      <w:r w:rsidRPr="00DC3FAE">
        <w:rPr>
          <w:bCs/>
          <w:i/>
        </w:rPr>
        <w:t xml:space="preserve"> </w:t>
      </w:r>
      <w:r w:rsidRPr="00DC3FAE">
        <w:rPr>
          <w:bCs/>
        </w:rPr>
        <w:t>от КГАУ «</w:t>
      </w:r>
      <w:proofErr w:type="spellStart"/>
      <w:r w:rsidRPr="00DC3FAE">
        <w:rPr>
          <w:bCs/>
        </w:rPr>
        <w:t>Приморгоэкспертиза</w:t>
      </w:r>
      <w:proofErr w:type="spellEnd"/>
      <w:r w:rsidRPr="00DC3FAE">
        <w:rPr>
          <w:bCs/>
        </w:rPr>
        <w:t xml:space="preserve">» - возврат авансового платежа </w:t>
      </w:r>
      <w:r>
        <w:rPr>
          <w:bCs/>
        </w:rPr>
        <w:t>в сумме</w:t>
      </w:r>
      <w:r w:rsidRPr="00DC3FAE">
        <w:rPr>
          <w:bCs/>
        </w:rPr>
        <w:t xml:space="preserve"> 311 755,62 руб.)</w:t>
      </w:r>
      <w:r>
        <w:rPr>
          <w:bCs/>
        </w:rPr>
        <w:t>;</w:t>
      </w:r>
    </w:p>
    <w:p w:rsidR="00310346" w:rsidRPr="00DC3FAE" w:rsidRDefault="00310346" w:rsidP="00310346">
      <w:pPr>
        <w:pStyle w:val="csf7b1f2e1"/>
        <w:widowControl w:val="0"/>
        <w:spacing w:line="312" w:lineRule="auto"/>
        <w:ind w:firstLine="709"/>
        <w:jc w:val="both"/>
        <w:rPr>
          <w:bCs/>
          <w:highlight w:val="red"/>
        </w:rPr>
      </w:pPr>
      <w:r>
        <w:rPr>
          <w:bCs/>
          <w:i/>
        </w:rPr>
        <w:t>прочие доходы от компенсации затрат бюджетов городских округов (компенсационная стоимость зеленных насаждений)</w:t>
      </w:r>
      <w:r>
        <w:rPr>
          <w:bCs/>
        </w:rPr>
        <w:t xml:space="preserve"> – перевыполнение плановых назначений на сумму </w:t>
      </w:r>
      <w:r w:rsidRPr="000605CE">
        <w:rPr>
          <w:bCs/>
        </w:rPr>
        <w:t>424 061,32 руб.</w:t>
      </w:r>
      <w:r>
        <w:rPr>
          <w:bCs/>
        </w:rPr>
        <w:t xml:space="preserve"> сложилось по фактическим поступлениям (</w:t>
      </w:r>
      <w:proofErr w:type="spellStart"/>
      <w:r>
        <w:rPr>
          <w:bCs/>
        </w:rPr>
        <w:t>труднопрогнозируемый</w:t>
      </w:r>
      <w:proofErr w:type="spellEnd"/>
      <w:r>
        <w:rPr>
          <w:bCs/>
        </w:rPr>
        <w:t xml:space="preserve"> вид дохода), (наиболее крупный платеж поступил в рамках оплаты компенсационной стоимости за снос зеленых насаждений от ООО «Восток-Ресурс» - 267 789,14 руб.)</w:t>
      </w:r>
    </w:p>
    <w:p w:rsidR="00310346" w:rsidRDefault="00310346" w:rsidP="00310346">
      <w:pPr>
        <w:widowControl w:val="0"/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5638">
        <w:rPr>
          <w:rFonts w:ascii="Times New Roman" w:hAnsi="Times New Roman"/>
          <w:b/>
          <w:i/>
          <w:sz w:val="24"/>
          <w:szCs w:val="24"/>
        </w:rPr>
        <w:t>- прочим неналоговым доходам</w:t>
      </w:r>
      <w:r w:rsidRPr="00345638">
        <w:rPr>
          <w:rFonts w:ascii="Times New Roman" w:hAnsi="Times New Roman"/>
          <w:sz w:val="24"/>
          <w:szCs w:val="24"/>
        </w:rPr>
        <w:t xml:space="preserve"> (133,81%)</w:t>
      </w:r>
      <w:r w:rsidRPr="003456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45638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5638">
        <w:rPr>
          <w:rFonts w:ascii="Times New Roman" w:hAnsi="Times New Roman"/>
          <w:sz w:val="24"/>
          <w:szCs w:val="24"/>
        </w:rPr>
        <w:t>перевыполнение плановых назначений сложилось в результате увеличения количества фактически выд</w:t>
      </w:r>
      <w:r>
        <w:rPr>
          <w:rFonts w:ascii="Times New Roman" w:hAnsi="Times New Roman"/>
          <w:sz w:val="24"/>
          <w:szCs w:val="24"/>
        </w:rPr>
        <w:t xml:space="preserve">анных разрешений на размещение объектов </w:t>
      </w:r>
      <w:r w:rsidRPr="00345638">
        <w:rPr>
          <w:rFonts w:ascii="Times New Roman" w:hAnsi="Times New Roman"/>
          <w:sz w:val="24"/>
          <w:szCs w:val="24"/>
        </w:rPr>
        <w:t>без предоставления земельных участков и установления сервитута.</w:t>
      </w:r>
    </w:p>
    <w:p w:rsidR="00310346" w:rsidRDefault="00310346" w:rsidP="00310346">
      <w:pPr>
        <w:pStyle w:val="csf7b1f2e1"/>
        <w:widowControl w:val="0"/>
        <w:spacing w:line="312" w:lineRule="auto"/>
        <w:ind w:firstLine="709"/>
        <w:jc w:val="both"/>
        <w:rPr>
          <w:rStyle w:val="csc09459341"/>
          <w:sz w:val="24"/>
          <w:szCs w:val="24"/>
        </w:rPr>
      </w:pPr>
      <w:r>
        <w:rPr>
          <w:b/>
          <w:i/>
        </w:rPr>
        <w:t>- прочим безвозмездным поступлениям</w:t>
      </w:r>
      <w:r>
        <w:t xml:space="preserve"> (106,14%) - </w:t>
      </w:r>
      <w:r w:rsidRPr="001876E0">
        <w:rPr>
          <w:rStyle w:val="csc09459341"/>
          <w:sz w:val="24"/>
          <w:szCs w:val="24"/>
        </w:rPr>
        <w:t>фактические поступления от денежных пожертвований, предоставля</w:t>
      </w:r>
      <w:r>
        <w:rPr>
          <w:rStyle w:val="csc09459341"/>
          <w:sz w:val="24"/>
          <w:szCs w:val="24"/>
        </w:rPr>
        <w:t>емых физическими лицами.</w:t>
      </w:r>
    </w:p>
    <w:p w:rsidR="00310346" w:rsidRDefault="00310346" w:rsidP="00310346">
      <w:pPr>
        <w:pStyle w:val="csf7b1f2e1"/>
        <w:widowControl w:val="0"/>
        <w:spacing w:line="312" w:lineRule="auto"/>
        <w:ind w:firstLine="709"/>
        <w:jc w:val="both"/>
        <w:rPr>
          <w:rStyle w:val="csc09459341"/>
          <w:sz w:val="24"/>
          <w:szCs w:val="24"/>
        </w:rPr>
      </w:pPr>
      <w:r>
        <w:rPr>
          <w:rStyle w:val="csc09459341"/>
          <w:sz w:val="24"/>
          <w:szCs w:val="24"/>
        </w:rPr>
        <w:t>Кроме того, поступил платеж, который не был запланирован в отчетном периоде:</w:t>
      </w:r>
    </w:p>
    <w:p w:rsidR="00310346" w:rsidRDefault="00310346" w:rsidP="00310346">
      <w:pPr>
        <w:pStyle w:val="csf7b1f2e1"/>
        <w:widowControl w:val="0"/>
        <w:spacing w:line="312" w:lineRule="auto"/>
        <w:ind w:firstLine="709"/>
        <w:jc w:val="both"/>
      </w:pPr>
      <w:r>
        <w:rPr>
          <w:rStyle w:val="csc09459341"/>
          <w:sz w:val="24"/>
          <w:szCs w:val="24"/>
        </w:rPr>
        <w:t xml:space="preserve">- </w:t>
      </w:r>
      <w:r>
        <w:rPr>
          <w:b/>
          <w:i/>
        </w:rPr>
        <w:t>единый налог на вмененный доход</w:t>
      </w:r>
      <w:r>
        <w:t xml:space="preserve"> (отмененный налог) - и</w:t>
      </w:r>
      <w:r w:rsidRPr="001876E0">
        <w:t>сполнение сложилось по фактическим поступлени</w:t>
      </w:r>
      <w:r>
        <w:t>ям</w:t>
      </w:r>
      <w:r w:rsidRPr="001876E0">
        <w:t xml:space="preserve"> задолженнос</w:t>
      </w:r>
      <w:r>
        <w:t>ти по налогу за истекший период;</w:t>
      </w:r>
    </w:p>
    <w:p w:rsidR="00310346" w:rsidRPr="00B366C5" w:rsidRDefault="00310346" w:rsidP="00310346">
      <w:pPr>
        <w:pStyle w:val="csf7b1f2e1"/>
        <w:widowControl w:val="0"/>
        <w:spacing w:line="312" w:lineRule="auto"/>
        <w:ind w:firstLine="709"/>
        <w:jc w:val="both"/>
      </w:pPr>
      <w:r w:rsidRPr="000605CE">
        <w:t xml:space="preserve">- </w:t>
      </w:r>
      <w:r w:rsidRPr="000605CE">
        <w:rPr>
          <w:b/>
          <w:i/>
        </w:rPr>
        <w:t>туристический налог</w:t>
      </w:r>
      <w:r w:rsidRPr="000605CE">
        <w:t xml:space="preserve"> – ошибочно зачисленная сумма налога в связи с некорректно указанными реквизитами в уведомлении.</w:t>
      </w:r>
    </w:p>
    <w:p w:rsidR="00310346" w:rsidRPr="00D91214" w:rsidRDefault="00310346" w:rsidP="00310346">
      <w:pPr>
        <w:widowControl w:val="0"/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1214">
        <w:rPr>
          <w:rFonts w:ascii="Times New Roman" w:hAnsi="Times New Roman"/>
          <w:sz w:val="24"/>
          <w:szCs w:val="24"/>
        </w:rPr>
        <w:t>Невыполнение плановых назначений за первое полугоде 202</w:t>
      </w:r>
      <w:r>
        <w:rPr>
          <w:rFonts w:ascii="Times New Roman" w:hAnsi="Times New Roman"/>
          <w:sz w:val="24"/>
          <w:szCs w:val="24"/>
        </w:rPr>
        <w:t>5</w:t>
      </w:r>
      <w:r w:rsidRPr="00D91214">
        <w:rPr>
          <w:rFonts w:ascii="Times New Roman" w:hAnsi="Times New Roman"/>
          <w:sz w:val="24"/>
          <w:szCs w:val="24"/>
        </w:rPr>
        <w:t xml:space="preserve"> года наблюдается по:</w:t>
      </w:r>
    </w:p>
    <w:p w:rsidR="00310346" w:rsidRDefault="00310346" w:rsidP="00310346">
      <w:pPr>
        <w:pStyle w:val="csf7b1f2e1"/>
        <w:widowControl w:val="0"/>
        <w:spacing w:line="312" w:lineRule="auto"/>
        <w:ind w:firstLine="709"/>
        <w:jc w:val="both"/>
      </w:pPr>
      <w:r>
        <w:rPr>
          <w:b/>
          <w:i/>
        </w:rPr>
        <w:t>- поступлениям акцизов по подакцизным товарам (продукции), производимым на территории Российской Федерации</w:t>
      </w:r>
      <w:r>
        <w:t xml:space="preserve"> (98,54%) – исполнение сложилось по фактическим поступлениям;</w:t>
      </w:r>
    </w:p>
    <w:p w:rsidR="00310346" w:rsidRPr="001876E0" w:rsidRDefault="00310346" w:rsidP="00310346">
      <w:pPr>
        <w:pStyle w:val="csf7b1f2e1"/>
        <w:widowControl w:val="0"/>
        <w:spacing w:line="312" w:lineRule="auto"/>
        <w:ind w:firstLine="709"/>
        <w:jc w:val="both"/>
      </w:pPr>
      <w:r>
        <w:rPr>
          <w:b/>
          <w:i/>
        </w:rPr>
        <w:t>- налогу на имущество физических лиц</w:t>
      </w:r>
      <w:r>
        <w:t xml:space="preserve"> (68,39%) - не</w:t>
      </w:r>
      <w:r w:rsidRPr="001876E0">
        <w:t xml:space="preserve">выполнение плановых назначений связано с погашением задолженности физическими лицами </w:t>
      </w:r>
      <w:r w:rsidRPr="001876E0">
        <w:rPr>
          <w:rStyle w:val="cs321250dc1"/>
          <w:color w:val="auto"/>
          <w:sz w:val="24"/>
          <w:szCs w:val="24"/>
        </w:rPr>
        <w:t xml:space="preserve">в </w:t>
      </w:r>
      <w:r>
        <w:rPr>
          <w:rStyle w:val="cs321250dc1"/>
          <w:color w:val="auto"/>
          <w:sz w:val="24"/>
          <w:szCs w:val="24"/>
        </w:rPr>
        <w:t>меньшем</w:t>
      </w:r>
      <w:r w:rsidRPr="001876E0">
        <w:rPr>
          <w:rStyle w:val="cs321250dc1"/>
          <w:color w:val="auto"/>
          <w:sz w:val="24"/>
          <w:szCs w:val="24"/>
        </w:rPr>
        <w:t xml:space="preserve"> объеме, чем прогнозировалось</w:t>
      </w:r>
      <w:r w:rsidRPr="001876E0">
        <w:t>;</w:t>
      </w:r>
    </w:p>
    <w:p w:rsidR="00310346" w:rsidRPr="000605CE" w:rsidRDefault="00310346" w:rsidP="00310346">
      <w:pPr>
        <w:widowControl w:val="0"/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E13">
        <w:rPr>
          <w:rFonts w:ascii="Times New Roman" w:hAnsi="Times New Roman"/>
          <w:b/>
          <w:i/>
          <w:sz w:val="24"/>
          <w:szCs w:val="24"/>
        </w:rPr>
        <w:t xml:space="preserve">- государственной пошлине </w:t>
      </w:r>
      <w:r w:rsidRPr="00FB69C0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89</w:t>
      </w:r>
      <w:r w:rsidRPr="00FB69C0"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55</w:t>
      </w:r>
      <w:r w:rsidRPr="00FB69C0">
        <w:rPr>
          <w:rFonts w:ascii="Times New Roman" w:hAnsi="Times New Roman"/>
          <w:i/>
          <w:sz w:val="24"/>
          <w:szCs w:val="24"/>
        </w:rPr>
        <w:t>%)</w:t>
      </w:r>
      <w:r w:rsidRPr="00CE0E13">
        <w:rPr>
          <w:rFonts w:ascii="Times New Roman" w:hAnsi="Times New Roman"/>
          <w:sz w:val="24"/>
          <w:szCs w:val="24"/>
        </w:rPr>
        <w:t xml:space="preserve"> </w:t>
      </w:r>
      <w:r w:rsidRPr="00027C23">
        <w:rPr>
          <w:rFonts w:ascii="Times New Roman" w:hAnsi="Times New Roman"/>
          <w:sz w:val="24"/>
          <w:szCs w:val="24"/>
        </w:rPr>
        <w:t xml:space="preserve">- </w:t>
      </w:r>
      <w:r w:rsidRPr="000605CE">
        <w:rPr>
          <w:rFonts w:ascii="Times New Roman" w:hAnsi="Times New Roman"/>
          <w:sz w:val="24"/>
          <w:szCs w:val="24"/>
        </w:rPr>
        <w:t xml:space="preserve">невыполнение сложилось по фактически поданным заявлениям граждан (юридических лиц, ИП); </w:t>
      </w:r>
    </w:p>
    <w:p w:rsidR="00310346" w:rsidRDefault="00310346" w:rsidP="00310346">
      <w:pPr>
        <w:widowControl w:val="0"/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доходам, получаемым в виде арендной платы за земельные участки </w:t>
      </w:r>
      <w:r>
        <w:rPr>
          <w:rFonts w:ascii="Times New Roman" w:hAnsi="Times New Roman"/>
          <w:sz w:val="24"/>
          <w:szCs w:val="24"/>
        </w:rPr>
        <w:t>(98,94%) – невыполнение плановых назначений сложилось в связи нарушением условий рядом арендаторов по срокам внесения арендной платы;</w:t>
      </w:r>
    </w:p>
    <w:p w:rsidR="00310346" w:rsidRPr="000605CE" w:rsidRDefault="00310346" w:rsidP="00310346">
      <w:pPr>
        <w:widowControl w:val="0"/>
        <w:tabs>
          <w:tab w:val="left" w:pos="567"/>
        </w:tabs>
        <w:spacing w:after="0" w:line="312" w:lineRule="auto"/>
        <w:ind w:firstLine="709"/>
        <w:jc w:val="both"/>
        <w:rPr>
          <w:rStyle w:val="cs5a2818b41"/>
          <w:b w:val="0"/>
          <w:color w:val="auto"/>
          <w:sz w:val="24"/>
          <w:szCs w:val="24"/>
        </w:rPr>
      </w:pPr>
      <w:r>
        <w:rPr>
          <w:rStyle w:val="cs5a2818b41"/>
          <w:i/>
          <w:color w:val="auto"/>
          <w:sz w:val="24"/>
          <w:szCs w:val="24"/>
        </w:rPr>
        <w:t>- доходам, по арендной плате за использование муниципального имущества</w:t>
      </w:r>
      <w:r>
        <w:rPr>
          <w:rStyle w:val="cs5a2818b41"/>
          <w:b w:val="0"/>
          <w:color w:val="auto"/>
          <w:sz w:val="24"/>
          <w:szCs w:val="24"/>
        </w:rPr>
        <w:t xml:space="preserve"> (96,05%) – невыполнение плановых назначений связано с о</w:t>
      </w:r>
      <w:r w:rsidRPr="00CA0D53">
        <w:rPr>
          <w:rStyle w:val="cs5a2818b41"/>
          <w:b w:val="0"/>
          <w:color w:val="auto"/>
          <w:sz w:val="24"/>
          <w:szCs w:val="24"/>
        </w:rPr>
        <w:t>тсутствие</w:t>
      </w:r>
      <w:r>
        <w:rPr>
          <w:rStyle w:val="cs5a2818b41"/>
          <w:b w:val="0"/>
          <w:color w:val="auto"/>
          <w:sz w:val="24"/>
          <w:szCs w:val="24"/>
        </w:rPr>
        <w:t>м</w:t>
      </w:r>
      <w:r w:rsidRPr="00CA0D53">
        <w:rPr>
          <w:rStyle w:val="cs5a2818b41"/>
          <w:b w:val="0"/>
          <w:color w:val="auto"/>
          <w:sz w:val="24"/>
          <w:szCs w:val="24"/>
        </w:rPr>
        <w:t xml:space="preserve"> </w:t>
      </w:r>
      <w:r>
        <w:rPr>
          <w:rStyle w:val="cs5a2818b41"/>
          <w:b w:val="0"/>
          <w:color w:val="auto"/>
          <w:sz w:val="24"/>
          <w:szCs w:val="24"/>
        </w:rPr>
        <w:t>оплаты</w:t>
      </w:r>
      <w:r w:rsidRPr="00CA0D53">
        <w:rPr>
          <w:rStyle w:val="cs5a2818b41"/>
          <w:b w:val="0"/>
          <w:color w:val="auto"/>
          <w:sz w:val="24"/>
          <w:szCs w:val="24"/>
        </w:rPr>
        <w:t xml:space="preserve"> по договору </w:t>
      </w:r>
      <w:r>
        <w:rPr>
          <w:rStyle w:val="cs5a2818b41"/>
          <w:b w:val="0"/>
          <w:color w:val="auto"/>
          <w:sz w:val="24"/>
          <w:szCs w:val="24"/>
        </w:rPr>
        <w:t>с</w:t>
      </w:r>
      <w:r w:rsidRPr="00CA0D53">
        <w:rPr>
          <w:rStyle w:val="cs5a2818b41"/>
          <w:b w:val="0"/>
          <w:color w:val="auto"/>
          <w:sz w:val="24"/>
          <w:szCs w:val="24"/>
        </w:rPr>
        <w:t xml:space="preserve"> ИП </w:t>
      </w:r>
      <w:proofErr w:type="spellStart"/>
      <w:r w:rsidRPr="000605CE">
        <w:rPr>
          <w:rStyle w:val="cs5a2818b41"/>
          <w:b w:val="0"/>
          <w:color w:val="auto"/>
          <w:sz w:val="24"/>
          <w:szCs w:val="24"/>
        </w:rPr>
        <w:t>Толибов</w:t>
      </w:r>
      <w:proofErr w:type="spellEnd"/>
      <w:r w:rsidRPr="000605CE">
        <w:rPr>
          <w:rStyle w:val="cs5a2818b41"/>
          <w:b w:val="0"/>
          <w:color w:val="auto"/>
          <w:sz w:val="24"/>
          <w:szCs w:val="24"/>
        </w:rPr>
        <w:t xml:space="preserve"> М.А (исполнительный лист передан службе судебных приставов)</w:t>
      </w:r>
      <w:r>
        <w:rPr>
          <w:rStyle w:val="cs5a2818b41"/>
          <w:b w:val="0"/>
          <w:color w:val="auto"/>
          <w:sz w:val="24"/>
          <w:szCs w:val="24"/>
        </w:rPr>
        <w:t>;</w:t>
      </w:r>
      <w:r w:rsidRPr="000605CE">
        <w:rPr>
          <w:rStyle w:val="cs5a2818b41"/>
          <w:b w:val="0"/>
          <w:color w:val="auto"/>
          <w:sz w:val="24"/>
          <w:szCs w:val="24"/>
        </w:rPr>
        <w:t xml:space="preserve"> </w:t>
      </w:r>
    </w:p>
    <w:p w:rsidR="00310346" w:rsidRPr="003B143E" w:rsidRDefault="00310346" w:rsidP="00310346">
      <w:pPr>
        <w:pStyle w:val="csf7b1f2e1"/>
        <w:widowControl w:val="0"/>
        <w:spacing w:line="312" w:lineRule="auto"/>
        <w:ind w:firstLine="709"/>
        <w:jc w:val="both"/>
      </w:pPr>
      <w:r>
        <w:rPr>
          <w:b/>
          <w:i/>
        </w:rPr>
        <w:t>- плате по соглашениям об установлении сервитута</w:t>
      </w:r>
      <w:r>
        <w:t xml:space="preserve"> (80,32%) – доход носит заявительный характер, исполнение сложилось по фактическим поступлениям;</w:t>
      </w:r>
    </w:p>
    <w:p w:rsidR="00310346" w:rsidRDefault="00310346" w:rsidP="00310346">
      <w:pPr>
        <w:pStyle w:val="csf7b1f2e1"/>
        <w:widowControl w:val="0"/>
        <w:spacing w:line="312" w:lineRule="auto"/>
        <w:ind w:firstLine="709"/>
        <w:jc w:val="both"/>
      </w:pPr>
      <w:r>
        <w:rPr>
          <w:rStyle w:val="cs5a2818b41"/>
          <w:i/>
          <w:color w:val="auto"/>
          <w:sz w:val="24"/>
          <w:szCs w:val="24"/>
        </w:rPr>
        <w:t>- доходам от реализации муниципального имущества</w:t>
      </w:r>
      <w:r>
        <w:rPr>
          <w:rStyle w:val="cs5a2818b41"/>
          <w:b w:val="0"/>
          <w:color w:val="auto"/>
          <w:sz w:val="24"/>
          <w:szCs w:val="24"/>
        </w:rPr>
        <w:t xml:space="preserve"> (77,66%) - </w:t>
      </w:r>
      <w:r>
        <w:t xml:space="preserve">невыполнение плановых назначений связано с отсутствием оплаты по договору с ИП </w:t>
      </w:r>
      <w:proofErr w:type="spellStart"/>
      <w:r>
        <w:t>Рахматулин</w:t>
      </w:r>
      <w:proofErr w:type="spellEnd"/>
      <w:r>
        <w:t xml:space="preserve"> А.З. (исполнительный лист передан службе судебных приставов);</w:t>
      </w:r>
    </w:p>
    <w:p w:rsidR="00310346" w:rsidRDefault="00310346" w:rsidP="00310346">
      <w:pPr>
        <w:widowControl w:val="0"/>
        <w:tabs>
          <w:tab w:val="left" w:pos="567"/>
        </w:tabs>
        <w:spacing w:after="0" w:line="312" w:lineRule="auto"/>
        <w:ind w:firstLine="709"/>
        <w:jc w:val="both"/>
        <w:rPr>
          <w:rStyle w:val="cs5a2818b41"/>
          <w:b w:val="0"/>
          <w:color w:val="auto"/>
          <w:sz w:val="24"/>
          <w:szCs w:val="24"/>
        </w:rPr>
      </w:pPr>
      <w:r>
        <w:rPr>
          <w:rStyle w:val="cs5a2818b41"/>
          <w:i/>
          <w:color w:val="auto"/>
          <w:sz w:val="24"/>
          <w:szCs w:val="24"/>
        </w:rPr>
        <w:t>- доходам от продажи земельных участков</w:t>
      </w:r>
      <w:r>
        <w:rPr>
          <w:rStyle w:val="cs5a2818b41"/>
          <w:b w:val="0"/>
          <w:color w:val="auto"/>
          <w:sz w:val="24"/>
          <w:szCs w:val="24"/>
        </w:rPr>
        <w:t xml:space="preserve"> (92,00%) – невыполнение плановых </w:t>
      </w:r>
      <w:r>
        <w:rPr>
          <w:rStyle w:val="cs5a2818b41"/>
          <w:b w:val="0"/>
          <w:color w:val="auto"/>
          <w:sz w:val="24"/>
          <w:szCs w:val="24"/>
        </w:rPr>
        <w:lastRenderedPageBreak/>
        <w:t>назначений обусловлено снижением количества заявлений на перераспределение площади земельных участков, в связи с увеличением кадастровой стоимости земельных участков;</w:t>
      </w:r>
    </w:p>
    <w:p w:rsidR="00310346" w:rsidRDefault="00310346" w:rsidP="00310346">
      <w:pPr>
        <w:pStyle w:val="csf7b1f2e1"/>
        <w:spacing w:line="312" w:lineRule="auto"/>
        <w:ind w:firstLine="709"/>
        <w:jc w:val="both"/>
      </w:pPr>
      <w:r w:rsidRPr="00734D72">
        <w:rPr>
          <w:rStyle w:val="cs5a2818b41"/>
          <w:i/>
          <w:color w:val="auto"/>
          <w:sz w:val="24"/>
          <w:szCs w:val="24"/>
        </w:rPr>
        <w:t>- доходам, получаемых в виде прочих поступлений от денежных взысканий (штрафов) и иных сумм в возмещении ущерба, зачисляемые в бюджеты городских округов</w:t>
      </w:r>
      <w:r>
        <w:t xml:space="preserve"> </w:t>
      </w:r>
      <w:r w:rsidRPr="00734D72">
        <w:t>(</w:t>
      </w:r>
      <w:r>
        <w:t>96,99</w:t>
      </w:r>
      <w:r w:rsidRPr="00734D72">
        <w:t>%)</w:t>
      </w:r>
      <w:r>
        <w:t xml:space="preserve"> – исполнение </w:t>
      </w:r>
      <w:r w:rsidRPr="00734D72">
        <w:t>сложилось по фактическим поступлениям (</w:t>
      </w:r>
      <w:proofErr w:type="spellStart"/>
      <w:r w:rsidRPr="00734D72">
        <w:t>труднопрогнозируемый</w:t>
      </w:r>
      <w:proofErr w:type="spellEnd"/>
      <w:r w:rsidRPr="00734D72">
        <w:t xml:space="preserve"> вид дохода). </w:t>
      </w:r>
      <w:r w:rsidRPr="00A53AFD">
        <w:t xml:space="preserve">Основное </w:t>
      </w:r>
      <w:r>
        <w:t>не</w:t>
      </w:r>
      <w:r w:rsidRPr="00A53AFD">
        <w:t xml:space="preserve">выполнение плановых назначений по </w:t>
      </w:r>
      <w:r>
        <w:t>штрафам, неустойкам, пеням, уплаченных в случае просрочки исполнения поставщиков (подрядчиком, исполнителем) обязательств, предусмотренных муниципальным контрактом;</w:t>
      </w:r>
    </w:p>
    <w:p w:rsidR="00310346" w:rsidRPr="001876E0" w:rsidRDefault="00310346" w:rsidP="00310346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i/>
        </w:rPr>
        <w:t xml:space="preserve">- </w:t>
      </w:r>
      <w:r w:rsidRPr="003E2FE0">
        <w:rPr>
          <w:rFonts w:ascii="Times New Roman" w:hAnsi="Times New Roman"/>
          <w:b/>
          <w:i/>
          <w:sz w:val="24"/>
          <w:szCs w:val="24"/>
        </w:rPr>
        <w:t>субсидиям бюджетам бюджетной системы Российской Федерации</w:t>
      </w:r>
      <w:r w:rsidRPr="004C0AD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C0AD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91</w:t>
      </w:r>
      <w:r w:rsidRPr="004C0AD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68</w:t>
      </w:r>
      <w:r w:rsidRPr="004C0ADE">
        <w:rPr>
          <w:rFonts w:ascii="Times New Roman" w:hAnsi="Times New Roman"/>
          <w:sz w:val="24"/>
          <w:szCs w:val="24"/>
        </w:rPr>
        <w:t>%)</w:t>
      </w:r>
      <w:r>
        <w:t xml:space="preserve"> - </w:t>
      </w:r>
      <w:r w:rsidRPr="001876E0">
        <w:rPr>
          <w:rFonts w:ascii="Times New Roman" w:hAnsi="Times New Roman"/>
          <w:sz w:val="24"/>
          <w:szCs w:val="24"/>
        </w:rPr>
        <w:t>перечисление субсидии из вышестоящего бюджета осуществляется по факту выполненных работ (услуг) на основании подписанных актов о выполнении работ;</w:t>
      </w:r>
    </w:p>
    <w:p w:rsidR="00310346" w:rsidRPr="009E0D27" w:rsidRDefault="00310346" w:rsidP="00ED199C">
      <w:pPr>
        <w:pStyle w:val="csf7b1f2e1"/>
        <w:spacing w:after="120" w:line="312" w:lineRule="auto"/>
        <w:ind w:firstLine="709"/>
        <w:jc w:val="both"/>
        <w:rPr>
          <w:rStyle w:val="cs5a2818b41"/>
          <w:b w:val="0"/>
          <w:color w:val="auto"/>
          <w:sz w:val="24"/>
          <w:szCs w:val="24"/>
        </w:rPr>
      </w:pPr>
      <w:r>
        <w:rPr>
          <w:b/>
          <w:i/>
        </w:rPr>
        <w:t>- субвенциям бюджетам бюджетной системы Российской Федерации</w:t>
      </w:r>
      <w:r>
        <w:t xml:space="preserve"> (95,29%) – исполнение </w:t>
      </w:r>
      <w:r w:rsidRPr="001876E0">
        <w:t>сложилось по фактическим пост</w:t>
      </w:r>
      <w:r>
        <w:t>уплениям из вышестоящего бюджета.</w:t>
      </w:r>
    </w:p>
    <w:p w:rsidR="00EA618E" w:rsidRPr="001876E0" w:rsidRDefault="00EA618E" w:rsidP="00672DCD">
      <w:pPr>
        <w:spacing w:after="120" w:line="312" w:lineRule="auto"/>
        <w:jc w:val="center"/>
        <w:rPr>
          <w:rFonts w:ascii="Times New Roman" w:hAnsi="Times New Roman"/>
          <w:b/>
          <w:sz w:val="24"/>
          <w:szCs w:val="24"/>
        </w:rPr>
      </w:pPr>
      <w:r w:rsidRPr="001876E0">
        <w:rPr>
          <w:rFonts w:ascii="Times New Roman" w:hAnsi="Times New Roman"/>
          <w:b/>
          <w:sz w:val="24"/>
          <w:szCs w:val="24"/>
        </w:rPr>
        <w:t>РАСХОДЫ БЮДЕТА АРТЕМОВСКОГО ГОРОДСКОГО ОКРУГА</w:t>
      </w:r>
    </w:p>
    <w:p w:rsidR="00EA618E" w:rsidRPr="001876E0" w:rsidRDefault="00EA618E" w:rsidP="003B354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>По состоянию на 01.0</w:t>
      </w:r>
      <w:r w:rsidR="00393CC2">
        <w:rPr>
          <w:rFonts w:ascii="Times New Roman" w:hAnsi="Times New Roman"/>
          <w:sz w:val="24"/>
          <w:szCs w:val="24"/>
        </w:rPr>
        <w:t>7</w:t>
      </w:r>
      <w:r w:rsidRPr="001876E0">
        <w:rPr>
          <w:rFonts w:ascii="Times New Roman" w:hAnsi="Times New Roman"/>
          <w:sz w:val="24"/>
          <w:szCs w:val="24"/>
        </w:rPr>
        <w:t>.202</w:t>
      </w:r>
      <w:r w:rsidR="006B2746">
        <w:rPr>
          <w:rFonts w:ascii="Times New Roman" w:hAnsi="Times New Roman"/>
          <w:sz w:val="24"/>
          <w:szCs w:val="24"/>
        </w:rPr>
        <w:t>5</w:t>
      </w:r>
      <w:r w:rsidRPr="001876E0">
        <w:rPr>
          <w:rFonts w:ascii="Times New Roman" w:hAnsi="Times New Roman"/>
          <w:sz w:val="24"/>
          <w:szCs w:val="24"/>
        </w:rPr>
        <w:t xml:space="preserve"> года расходы бюджета Артемовского городского округа при плановых назначениях в сумме </w:t>
      </w:r>
      <w:r w:rsidR="006B2746">
        <w:rPr>
          <w:rFonts w:ascii="Times New Roman" w:hAnsi="Times New Roman"/>
          <w:sz w:val="24"/>
          <w:szCs w:val="24"/>
        </w:rPr>
        <w:t>7 648 276 230,93</w:t>
      </w:r>
      <w:r w:rsidRPr="001876E0">
        <w:rPr>
          <w:rFonts w:ascii="Times New Roman" w:hAnsi="Times New Roman"/>
          <w:sz w:val="24"/>
          <w:szCs w:val="24"/>
        </w:rPr>
        <w:t xml:space="preserve"> руб., исполнены в сумме </w:t>
      </w:r>
      <w:r w:rsidR="006B2746">
        <w:rPr>
          <w:rFonts w:ascii="Times New Roman" w:hAnsi="Times New Roman"/>
          <w:sz w:val="24"/>
          <w:szCs w:val="24"/>
        </w:rPr>
        <w:t>3 293 630 689,91</w:t>
      </w:r>
      <w:r w:rsidR="007851BE" w:rsidRPr="001876E0">
        <w:rPr>
          <w:rFonts w:ascii="Times New Roman" w:hAnsi="Times New Roman"/>
          <w:sz w:val="24"/>
          <w:szCs w:val="24"/>
        </w:rPr>
        <w:t xml:space="preserve"> руб</w:t>
      </w:r>
      <w:r w:rsidRPr="001876E0">
        <w:rPr>
          <w:rFonts w:ascii="Times New Roman" w:hAnsi="Times New Roman"/>
          <w:sz w:val="24"/>
          <w:szCs w:val="24"/>
        </w:rPr>
        <w:t xml:space="preserve">., или </w:t>
      </w:r>
      <w:r w:rsidR="006B2746">
        <w:rPr>
          <w:rFonts w:ascii="Times New Roman" w:hAnsi="Times New Roman"/>
          <w:sz w:val="24"/>
          <w:szCs w:val="24"/>
        </w:rPr>
        <w:t>43,1</w:t>
      </w:r>
      <w:r w:rsidRPr="001876E0">
        <w:rPr>
          <w:rFonts w:ascii="Times New Roman" w:hAnsi="Times New Roman"/>
          <w:sz w:val="24"/>
          <w:szCs w:val="24"/>
        </w:rPr>
        <w:t>%</w:t>
      </w:r>
      <w:r w:rsidR="009D5BD0" w:rsidRPr="001876E0">
        <w:rPr>
          <w:rFonts w:ascii="Times New Roman" w:hAnsi="Times New Roman"/>
          <w:sz w:val="24"/>
          <w:szCs w:val="24"/>
        </w:rPr>
        <w:t xml:space="preserve"> от годовых назначений.</w:t>
      </w:r>
    </w:p>
    <w:p w:rsidR="009D5BD0" w:rsidRPr="001876E0" w:rsidRDefault="009D5BD0" w:rsidP="003B354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>Согласно Порядку составления и представления годовой, квартальной и месячной отчетности об исполнении бюджетов бюджетной системы РФ (приказ Министерства ф</w:t>
      </w:r>
      <w:r w:rsidR="006B2746">
        <w:rPr>
          <w:rFonts w:ascii="Times New Roman" w:hAnsi="Times New Roman"/>
          <w:sz w:val="24"/>
          <w:szCs w:val="24"/>
        </w:rPr>
        <w:t>инансов РФ от 28.12.2010 № 191н</w:t>
      </w:r>
      <w:r w:rsidRPr="001876E0">
        <w:rPr>
          <w:rFonts w:ascii="Times New Roman" w:hAnsi="Times New Roman"/>
          <w:sz w:val="24"/>
          <w:szCs w:val="24"/>
        </w:rPr>
        <w:t xml:space="preserve">, критерий исполнения бюджетных назначений на 1 </w:t>
      </w:r>
      <w:r w:rsidR="00E16BAF">
        <w:rPr>
          <w:rFonts w:ascii="Times New Roman" w:hAnsi="Times New Roman"/>
          <w:sz w:val="24"/>
          <w:szCs w:val="24"/>
        </w:rPr>
        <w:t>июля</w:t>
      </w:r>
      <w:r w:rsidRPr="001876E0">
        <w:rPr>
          <w:rFonts w:ascii="Times New Roman" w:hAnsi="Times New Roman"/>
          <w:sz w:val="24"/>
          <w:szCs w:val="24"/>
        </w:rPr>
        <w:t xml:space="preserve"> текущего финансового году должен составлять не менее </w:t>
      </w:r>
      <w:r w:rsidR="00393CC2">
        <w:rPr>
          <w:rFonts w:ascii="Times New Roman" w:hAnsi="Times New Roman"/>
          <w:sz w:val="24"/>
          <w:szCs w:val="24"/>
        </w:rPr>
        <w:t>45</w:t>
      </w:r>
      <w:r w:rsidRPr="001876E0">
        <w:rPr>
          <w:rFonts w:ascii="Times New Roman" w:hAnsi="Times New Roman"/>
          <w:sz w:val="24"/>
          <w:szCs w:val="24"/>
        </w:rPr>
        <w:t xml:space="preserve">%. </w:t>
      </w:r>
    </w:p>
    <w:p w:rsidR="009D5BD0" w:rsidRPr="001876E0" w:rsidRDefault="009D5BD0" w:rsidP="003B354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 xml:space="preserve">Следовательно, в </w:t>
      </w:r>
      <w:r w:rsidR="00393CC2">
        <w:rPr>
          <w:rFonts w:ascii="Times New Roman" w:hAnsi="Times New Roman"/>
          <w:sz w:val="24"/>
          <w:szCs w:val="24"/>
        </w:rPr>
        <w:t>первом полугодии</w:t>
      </w:r>
      <w:r w:rsidRPr="001876E0">
        <w:rPr>
          <w:rFonts w:ascii="Times New Roman" w:hAnsi="Times New Roman"/>
          <w:sz w:val="24"/>
          <w:szCs w:val="24"/>
        </w:rPr>
        <w:t xml:space="preserve"> 202</w:t>
      </w:r>
      <w:r w:rsidR="006B2746">
        <w:rPr>
          <w:rFonts w:ascii="Times New Roman" w:hAnsi="Times New Roman"/>
          <w:sz w:val="24"/>
          <w:szCs w:val="24"/>
        </w:rPr>
        <w:t>5</w:t>
      </w:r>
      <w:r w:rsidRPr="001876E0">
        <w:rPr>
          <w:rFonts w:ascii="Times New Roman" w:hAnsi="Times New Roman"/>
          <w:sz w:val="24"/>
          <w:szCs w:val="24"/>
        </w:rPr>
        <w:t xml:space="preserve"> года бюджетные ассигнования Артемовского городского округа освоены ниже </w:t>
      </w:r>
      <w:r w:rsidR="00ED01E8" w:rsidRPr="001876E0">
        <w:rPr>
          <w:rFonts w:ascii="Times New Roman" w:hAnsi="Times New Roman"/>
          <w:sz w:val="24"/>
          <w:szCs w:val="24"/>
        </w:rPr>
        <w:t>установленн</w:t>
      </w:r>
      <w:r w:rsidR="00ED01E8">
        <w:rPr>
          <w:rFonts w:ascii="Times New Roman" w:hAnsi="Times New Roman"/>
          <w:sz w:val="24"/>
          <w:szCs w:val="24"/>
        </w:rPr>
        <w:t>ого</w:t>
      </w:r>
      <w:r w:rsidRPr="001876E0">
        <w:rPr>
          <w:rFonts w:ascii="Times New Roman" w:hAnsi="Times New Roman"/>
          <w:sz w:val="24"/>
          <w:szCs w:val="24"/>
        </w:rPr>
        <w:t xml:space="preserve"> критерия на </w:t>
      </w:r>
      <w:r w:rsidR="006B2746">
        <w:rPr>
          <w:rFonts w:ascii="Times New Roman" w:hAnsi="Times New Roman"/>
          <w:sz w:val="24"/>
          <w:szCs w:val="24"/>
        </w:rPr>
        <w:t>1,9</w:t>
      </w:r>
      <w:r w:rsidRPr="001876E0">
        <w:rPr>
          <w:rFonts w:ascii="Times New Roman" w:hAnsi="Times New Roman"/>
          <w:sz w:val="24"/>
          <w:szCs w:val="24"/>
        </w:rPr>
        <w:t xml:space="preserve"> процентных пункта.     </w:t>
      </w:r>
    </w:p>
    <w:p w:rsidR="00DD3C22" w:rsidRPr="001876E0" w:rsidRDefault="00DD3C22" w:rsidP="003B3545">
      <w:pPr>
        <w:widowControl w:val="0"/>
        <w:tabs>
          <w:tab w:val="left" w:pos="8222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>Из 1</w:t>
      </w:r>
      <w:r w:rsidR="006B2746">
        <w:rPr>
          <w:rFonts w:ascii="Times New Roman" w:hAnsi="Times New Roman"/>
          <w:sz w:val="24"/>
          <w:szCs w:val="24"/>
        </w:rPr>
        <w:t>2</w:t>
      </w:r>
      <w:r w:rsidRPr="001876E0">
        <w:rPr>
          <w:rFonts w:ascii="Times New Roman" w:hAnsi="Times New Roman"/>
          <w:sz w:val="24"/>
          <w:szCs w:val="24"/>
        </w:rPr>
        <w:t xml:space="preserve"> разделов, отражающих направления расходования финансовых средств на выполнение основных функций городского округа, исполнены расходные обязательства менее </w:t>
      </w:r>
      <w:r w:rsidR="00393CC2">
        <w:rPr>
          <w:rFonts w:ascii="Times New Roman" w:hAnsi="Times New Roman"/>
          <w:sz w:val="24"/>
          <w:szCs w:val="24"/>
        </w:rPr>
        <w:t>45</w:t>
      </w:r>
      <w:r w:rsidRPr="001876E0">
        <w:rPr>
          <w:rFonts w:ascii="Times New Roman" w:hAnsi="Times New Roman"/>
          <w:sz w:val="24"/>
          <w:szCs w:val="24"/>
        </w:rPr>
        <w:t xml:space="preserve">% к годовым бюджетным назначениям по </w:t>
      </w:r>
      <w:r w:rsidR="006B2746">
        <w:rPr>
          <w:rFonts w:ascii="Times New Roman" w:hAnsi="Times New Roman"/>
          <w:sz w:val="24"/>
          <w:szCs w:val="24"/>
        </w:rPr>
        <w:t>семи</w:t>
      </w:r>
      <w:r w:rsidRPr="001876E0">
        <w:rPr>
          <w:rFonts w:ascii="Times New Roman" w:hAnsi="Times New Roman"/>
          <w:sz w:val="24"/>
          <w:szCs w:val="24"/>
        </w:rPr>
        <w:t xml:space="preserve"> разделам, в том числе: </w:t>
      </w:r>
    </w:p>
    <w:p w:rsidR="000F6F92" w:rsidRDefault="000F6F92" w:rsidP="003B3545">
      <w:pPr>
        <w:tabs>
          <w:tab w:val="left" w:pos="8222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 xml:space="preserve">0100 </w:t>
      </w:r>
      <w:r w:rsidR="006B2746">
        <w:rPr>
          <w:rFonts w:ascii="Times New Roman" w:hAnsi="Times New Roman"/>
          <w:sz w:val="24"/>
          <w:szCs w:val="24"/>
        </w:rPr>
        <w:t>«</w:t>
      </w:r>
      <w:r w:rsidRPr="001876E0">
        <w:rPr>
          <w:rFonts w:ascii="Times New Roman" w:hAnsi="Times New Roman"/>
          <w:sz w:val="24"/>
          <w:szCs w:val="24"/>
        </w:rPr>
        <w:t xml:space="preserve">Общегосударственные вопросы» - </w:t>
      </w:r>
      <w:r w:rsidR="006B2746">
        <w:rPr>
          <w:rFonts w:ascii="Times New Roman" w:hAnsi="Times New Roman"/>
          <w:sz w:val="24"/>
          <w:szCs w:val="24"/>
        </w:rPr>
        <w:t>38</w:t>
      </w:r>
      <w:r w:rsidR="00393CC2">
        <w:rPr>
          <w:rFonts w:ascii="Times New Roman" w:hAnsi="Times New Roman"/>
          <w:sz w:val="24"/>
          <w:szCs w:val="24"/>
        </w:rPr>
        <w:t>,6</w:t>
      </w:r>
      <w:r w:rsidRPr="001876E0">
        <w:rPr>
          <w:rFonts w:ascii="Times New Roman" w:hAnsi="Times New Roman"/>
          <w:sz w:val="24"/>
          <w:szCs w:val="24"/>
        </w:rPr>
        <w:t>%;</w:t>
      </w:r>
    </w:p>
    <w:p w:rsidR="006B2746" w:rsidRPr="001876E0" w:rsidRDefault="006B2746" w:rsidP="003B3545">
      <w:pPr>
        <w:tabs>
          <w:tab w:val="left" w:pos="8222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0300 «Национальная безопасность и правоохранительная деятельность» - 38,1%;</w:t>
      </w:r>
    </w:p>
    <w:p w:rsidR="00DD3C22" w:rsidRDefault="00DD3C22" w:rsidP="003B3545">
      <w:pPr>
        <w:tabs>
          <w:tab w:val="left" w:pos="8222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 xml:space="preserve">0400 «Национальная экономика» - </w:t>
      </w:r>
      <w:r w:rsidR="006B2746">
        <w:rPr>
          <w:rFonts w:ascii="Times New Roman" w:hAnsi="Times New Roman"/>
          <w:sz w:val="24"/>
          <w:szCs w:val="24"/>
        </w:rPr>
        <w:t>32,5</w:t>
      </w:r>
      <w:r w:rsidRPr="001876E0">
        <w:rPr>
          <w:rFonts w:ascii="Times New Roman" w:hAnsi="Times New Roman"/>
          <w:sz w:val="24"/>
          <w:szCs w:val="24"/>
        </w:rPr>
        <w:t>%;</w:t>
      </w:r>
    </w:p>
    <w:p w:rsidR="00393CC2" w:rsidRPr="001876E0" w:rsidRDefault="00393CC2" w:rsidP="003B3545">
      <w:pPr>
        <w:tabs>
          <w:tab w:val="left" w:pos="8222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0500 «Жилищно-коммунальное хозяйство»</w:t>
      </w:r>
      <w:r w:rsidR="00D35A63">
        <w:rPr>
          <w:rFonts w:ascii="Times New Roman" w:hAnsi="Times New Roman"/>
          <w:sz w:val="24"/>
          <w:szCs w:val="24"/>
        </w:rPr>
        <w:t xml:space="preserve"> - </w:t>
      </w:r>
      <w:r w:rsidR="006B2746">
        <w:rPr>
          <w:rFonts w:ascii="Times New Roman" w:hAnsi="Times New Roman"/>
          <w:sz w:val="24"/>
          <w:szCs w:val="24"/>
        </w:rPr>
        <w:t>31,1</w:t>
      </w:r>
      <w:r w:rsidR="00D35A63">
        <w:rPr>
          <w:rFonts w:ascii="Times New Roman" w:hAnsi="Times New Roman"/>
          <w:sz w:val="24"/>
          <w:szCs w:val="24"/>
        </w:rPr>
        <w:t>%</w:t>
      </w:r>
    </w:p>
    <w:p w:rsidR="00DD3C22" w:rsidRDefault="00DD3C22" w:rsidP="003B3545">
      <w:pPr>
        <w:tabs>
          <w:tab w:val="left" w:pos="8222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 xml:space="preserve">0800 «Культура, кинематография» - </w:t>
      </w:r>
      <w:r w:rsidR="006B2746">
        <w:rPr>
          <w:rFonts w:ascii="Times New Roman" w:hAnsi="Times New Roman"/>
          <w:sz w:val="24"/>
          <w:szCs w:val="24"/>
        </w:rPr>
        <w:t>38,6</w:t>
      </w:r>
      <w:r w:rsidRPr="001876E0">
        <w:rPr>
          <w:rFonts w:ascii="Times New Roman" w:hAnsi="Times New Roman"/>
          <w:sz w:val="24"/>
          <w:szCs w:val="24"/>
        </w:rPr>
        <w:t>%;</w:t>
      </w:r>
    </w:p>
    <w:p w:rsidR="006B2746" w:rsidRPr="001876E0" w:rsidRDefault="006B2746" w:rsidP="003B3545">
      <w:pPr>
        <w:tabs>
          <w:tab w:val="left" w:pos="8222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0900 «Здравоохранение» - 42,6%;</w:t>
      </w:r>
    </w:p>
    <w:p w:rsidR="007851BE" w:rsidRPr="001876E0" w:rsidRDefault="007851BE" w:rsidP="003B3545">
      <w:pPr>
        <w:tabs>
          <w:tab w:val="left" w:pos="8222"/>
        </w:tabs>
        <w:spacing w:after="120" w:line="312" w:lineRule="auto"/>
        <w:ind w:firstLine="709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 xml:space="preserve">1100 «Физическая культура и спорт» - </w:t>
      </w:r>
      <w:r w:rsidR="006B2746">
        <w:rPr>
          <w:rFonts w:ascii="Times New Roman" w:hAnsi="Times New Roman"/>
          <w:sz w:val="24"/>
          <w:szCs w:val="24"/>
        </w:rPr>
        <w:t>42,3</w:t>
      </w:r>
      <w:r w:rsidR="001A737C" w:rsidRPr="001876E0">
        <w:rPr>
          <w:rFonts w:ascii="Times New Roman" w:hAnsi="Times New Roman"/>
          <w:sz w:val="24"/>
          <w:szCs w:val="24"/>
        </w:rPr>
        <w:t>%.</w:t>
      </w:r>
    </w:p>
    <w:p w:rsidR="009C4D49" w:rsidRPr="009306AB" w:rsidRDefault="009C4D49" w:rsidP="009E2B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9306AB">
        <w:rPr>
          <w:rFonts w:ascii="Times New Roman" w:hAnsi="Times New Roman"/>
          <w:b/>
          <w:sz w:val="23"/>
          <w:szCs w:val="23"/>
        </w:rPr>
        <w:t>Сравнительный анализ исполнения бюджета</w:t>
      </w:r>
      <w:r w:rsidR="0082009C" w:rsidRPr="009306AB">
        <w:rPr>
          <w:rFonts w:ascii="Times New Roman" w:hAnsi="Times New Roman"/>
          <w:b/>
          <w:sz w:val="23"/>
          <w:szCs w:val="23"/>
        </w:rPr>
        <w:t xml:space="preserve"> </w:t>
      </w:r>
      <w:r w:rsidRPr="009306AB">
        <w:rPr>
          <w:rFonts w:ascii="Times New Roman" w:hAnsi="Times New Roman"/>
          <w:b/>
          <w:sz w:val="23"/>
          <w:szCs w:val="23"/>
        </w:rPr>
        <w:t>Артемовского городского округа по расходам</w:t>
      </w:r>
    </w:p>
    <w:p w:rsidR="009C4D49" w:rsidRPr="001876E0" w:rsidRDefault="009C4D49" w:rsidP="00096F06">
      <w:pPr>
        <w:tabs>
          <w:tab w:val="left" w:pos="567"/>
        </w:tabs>
        <w:spacing w:after="12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ab/>
      </w:r>
      <w:r w:rsidRPr="001876E0">
        <w:rPr>
          <w:rFonts w:ascii="Times New Roman" w:hAnsi="Times New Roman"/>
          <w:sz w:val="24"/>
          <w:szCs w:val="24"/>
        </w:rPr>
        <w:tab/>
      </w:r>
      <w:r w:rsidRPr="001876E0">
        <w:rPr>
          <w:rFonts w:ascii="Times New Roman" w:hAnsi="Times New Roman"/>
          <w:sz w:val="24"/>
          <w:szCs w:val="24"/>
        </w:rPr>
        <w:tab/>
      </w:r>
      <w:r w:rsidRPr="001876E0">
        <w:rPr>
          <w:rFonts w:ascii="Times New Roman" w:hAnsi="Times New Roman"/>
          <w:sz w:val="24"/>
          <w:szCs w:val="24"/>
        </w:rPr>
        <w:tab/>
      </w:r>
      <w:r w:rsidRPr="001876E0">
        <w:rPr>
          <w:rFonts w:ascii="Times New Roman" w:hAnsi="Times New Roman"/>
          <w:sz w:val="24"/>
          <w:szCs w:val="24"/>
        </w:rPr>
        <w:tab/>
      </w:r>
      <w:r w:rsidRPr="001876E0">
        <w:rPr>
          <w:rFonts w:ascii="Times New Roman" w:hAnsi="Times New Roman"/>
          <w:sz w:val="24"/>
          <w:szCs w:val="24"/>
        </w:rPr>
        <w:tab/>
      </w:r>
      <w:r w:rsidRPr="001876E0">
        <w:rPr>
          <w:rFonts w:ascii="Times New Roman" w:hAnsi="Times New Roman"/>
          <w:sz w:val="24"/>
          <w:szCs w:val="24"/>
        </w:rPr>
        <w:tab/>
        <w:t>(рубли)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1134"/>
        <w:gridCol w:w="1700"/>
        <w:gridCol w:w="1276"/>
      </w:tblGrid>
      <w:tr w:rsidR="009C4D49" w:rsidRPr="001876E0" w:rsidTr="0036342D">
        <w:trPr>
          <w:trHeight w:val="317"/>
          <w:tblHeader/>
        </w:trPr>
        <w:tc>
          <w:tcPr>
            <w:tcW w:w="3828" w:type="dxa"/>
            <w:vMerge w:val="restart"/>
            <w:shd w:val="clear" w:color="auto" w:fill="auto"/>
          </w:tcPr>
          <w:p w:rsidR="009C4D49" w:rsidRPr="001876E0" w:rsidRDefault="009C4D49" w:rsidP="009C4D49">
            <w:pPr>
              <w:spacing w:after="0" w:line="240" w:lineRule="auto"/>
              <w:ind w:left="464" w:hanging="46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2835" w:type="dxa"/>
            <w:gridSpan w:val="2"/>
          </w:tcPr>
          <w:p w:rsidR="009C4D49" w:rsidRPr="001876E0" w:rsidRDefault="00D35A63" w:rsidP="000462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 полугодие</w:t>
            </w:r>
            <w:r w:rsidR="009C4D49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202</w:t>
            </w:r>
            <w:r w:rsidR="000462E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9C4D49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C4D49" w:rsidRPr="001876E0" w:rsidRDefault="00D35A63" w:rsidP="000462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 полугодие</w:t>
            </w:r>
            <w:r w:rsidR="009C4D49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202</w:t>
            </w:r>
            <w:r w:rsidR="000462EE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="009C4D49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года</w:t>
            </w:r>
          </w:p>
        </w:tc>
      </w:tr>
      <w:tr w:rsidR="009C4D49" w:rsidRPr="001876E0" w:rsidTr="0036342D">
        <w:trPr>
          <w:trHeight w:val="1065"/>
          <w:tblHeader/>
        </w:trPr>
        <w:tc>
          <w:tcPr>
            <w:tcW w:w="3828" w:type="dxa"/>
            <w:vMerge/>
            <w:shd w:val="clear" w:color="auto" w:fill="auto"/>
          </w:tcPr>
          <w:p w:rsidR="009C4D49" w:rsidRPr="001876E0" w:rsidRDefault="009C4D49" w:rsidP="009C4D49">
            <w:pPr>
              <w:spacing w:after="0" w:line="240" w:lineRule="auto"/>
              <w:ind w:left="464" w:hanging="46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9C4D49" w:rsidRPr="001876E0" w:rsidRDefault="009C4D49" w:rsidP="009C4D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Исполнено</w:t>
            </w:r>
          </w:p>
          <w:p w:rsidR="009C4D49" w:rsidRPr="001876E0" w:rsidRDefault="009C4D49" w:rsidP="009C4D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C4D49" w:rsidRPr="001876E0" w:rsidRDefault="009C4D49" w:rsidP="009C4D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% исполнения к годовым назначениям</w:t>
            </w:r>
          </w:p>
        </w:tc>
        <w:tc>
          <w:tcPr>
            <w:tcW w:w="1700" w:type="dxa"/>
            <w:shd w:val="clear" w:color="auto" w:fill="auto"/>
          </w:tcPr>
          <w:p w:rsidR="009C4D49" w:rsidRPr="001876E0" w:rsidRDefault="009C4D49" w:rsidP="009C4D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Исполнено</w:t>
            </w:r>
          </w:p>
          <w:p w:rsidR="009C4D49" w:rsidRPr="001876E0" w:rsidRDefault="009C4D49" w:rsidP="009C4D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C4D49" w:rsidRPr="001876E0" w:rsidRDefault="009C4D49" w:rsidP="009C4D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% исполнения</w:t>
            </w:r>
          </w:p>
          <w:p w:rsidR="009C4D49" w:rsidRPr="001876E0" w:rsidRDefault="009C4D49" w:rsidP="009C4D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к годовым назначениям</w:t>
            </w:r>
          </w:p>
        </w:tc>
      </w:tr>
      <w:tr w:rsidR="000462EE" w:rsidRPr="001876E0" w:rsidTr="00245121">
        <w:trPr>
          <w:trHeight w:val="283"/>
        </w:trPr>
        <w:tc>
          <w:tcPr>
            <w:tcW w:w="3828" w:type="dxa"/>
            <w:shd w:val="clear" w:color="auto" w:fill="auto"/>
            <w:noWrap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236 713 329,20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43,6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253 983 160,24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38,6</w:t>
            </w:r>
          </w:p>
        </w:tc>
      </w:tr>
      <w:tr w:rsidR="000462EE" w:rsidRPr="001876E0" w:rsidTr="00245121">
        <w:trPr>
          <w:trHeight w:val="283"/>
        </w:trPr>
        <w:tc>
          <w:tcPr>
            <w:tcW w:w="3828" w:type="dxa"/>
            <w:shd w:val="clear" w:color="auto" w:fill="auto"/>
            <w:noWrap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1 910 698,00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8 204 701,40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96,9</w:t>
            </w:r>
          </w:p>
        </w:tc>
      </w:tr>
      <w:tr w:rsidR="000462EE" w:rsidRPr="001876E0" w:rsidTr="00245121">
        <w:trPr>
          <w:trHeight w:val="248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26 216 197,37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100" w:afterAutospacing="1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56,9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24 467 750,76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100" w:afterAutospacing="1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38,1</w:t>
            </w:r>
          </w:p>
        </w:tc>
      </w:tr>
      <w:tr w:rsidR="000462EE" w:rsidRPr="001876E0" w:rsidTr="00245121">
        <w:trPr>
          <w:trHeight w:val="267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140 694 601,86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18,9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440 125 834,90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32,5</w:t>
            </w:r>
          </w:p>
        </w:tc>
      </w:tr>
      <w:tr w:rsidR="000462EE" w:rsidRPr="001876E0" w:rsidTr="00245121">
        <w:trPr>
          <w:trHeight w:val="271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480 280 238,60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37,4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307 096 002,48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31,1</w:t>
            </w:r>
          </w:p>
        </w:tc>
      </w:tr>
      <w:tr w:rsidR="000462EE" w:rsidRPr="001876E0" w:rsidTr="00245121">
        <w:trPr>
          <w:trHeight w:val="271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6 171 091,76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62,7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5 649 996,57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72,8</w:t>
            </w:r>
          </w:p>
        </w:tc>
      </w:tr>
      <w:tr w:rsidR="000462EE" w:rsidRPr="001876E0" w:rsidTr="00245121">
        <w:trPr>
          <w:trHeight w:val="289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1 671 226 261,92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53,1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1 704 142 569,15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49,7</w:t>
            </w:r>
          </w:p>
        </w:tc>
      </w:tr>
      <w:tr w:rsidR="000462EE" w:rsidRPr="001876E0" w:rsidTr="00245121">
        <w:trPr>
          <w:trHeight w:val="265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146 061 960,93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31,8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117 300 859,95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38,6</w:t>
            </w:r>
          </w:p>
        </w:tc>
      </w:tr>
      <w:tr w:rsidR="000462EE" w:rsidRPr="001876E0" w:rsidTr="00245121">
        <w:trPr>
          <w:trHeight w:val="283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2 339 715,87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51,4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2 428 806,83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42,6</w:t>
            </w:r>
          </w:p>
        </w:tc>
      </w:tr>
      <w:tr w:rsidR="000462EE" w:rsidRPr="001876E0" w:rsidTr="00245121">
        <w:trPr>
          <w:trHeight w:val="259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248 272 053,93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50,7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268 540 113,13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59,8</w:t>
            </w:r>
          </w:p>
        </w:tc>
      </w:tr>
      <w:tr w:rsidR="000462EE" w:rsidRPr="001876E0" w:rsidTr="00245121">
        <w:trPr>
          <w:trHeight w:val="277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123 811 731,18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44,2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145 983 836,09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42,3</w:t>
            </w:r>
          </w:p>
        </w:tc>
      </w:tr>
      <w:tr w:rsidR="000462EE" w:rsidRPr="001876E0" w:rsidTr="00245121">
        <w:trPr>
          <w:trHeight w:val="281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11 446 693,01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52,8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15 707 058,41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49,7</w:t>
            </w:r>
          </w:p>
        </w:tc>
      </w:tr>
      <w:tr w:rsidR="000462EE" w:rsidRPr="001876E0" w:rsidTr="0036342D">
        <w:trPr>
          <w:trHeight w:val="281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38 488,53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45,8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0462EE" w:rsidRPr="001876E0" w:rsidTr="00245121">
        <w:trPr>
          <w:trHeight w:val="271"/>
        </w:trPr>
        <w:tc>
          <w:tcPr>
            <w:tcW w:w="3828" w:type="dxa"/>
            <w:shd w:val="clear" w:color="auto" w:fill="auto"/>
            <w:noWrap/>
            <w:vAlign w:val="bottom"/>
          </w:tcPr>
          <w:p w:rsidR="000462EE" w:rsidRPr="001876E0" w:rsidRDefault="000462EE" w:rsidP="000462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3 095 183 062,16</w:t>
            </w:r>
          </w:p>
        </w:tc>
        <w:tc>
          <w:tcPr>
            <w:tcW w:w="1134" w:type="dxa"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44,0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ind w:right="6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3 293 630 689,91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462EE" w:rsidRPr="001876E0" w:rsidRDefault="000462EE" w:rsidP="000462E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43,1</w:t>
            </w:r>
          </w:p>
        </w:tc>
      </w:tr>
    </w:tbl>
    <w:p w:rsidR="009C4D49" w:rsidRPr="001876E0" w:rsidRDefault="009C4D49" w:rsidP="009C4D49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C4D49" w:rsidRPr="001876E0" w:rsidRDefault="009C4D49" w:rsidP="00ED199C">
      <w:pPr>
        <w:spacing w:after="12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 xml:space="preserve">При проведении сравнительного анализа с аналогичным периодом прошлого года, </w:t>
      </w:r>
      <w:r w:rsidR="00ED01E8" w:rsidRPr="00925010">
        <w:rPr>
          <w:rFonts w:ascii="Times New Roman" w:hAnsi="Times New Roman"/>
          <w:sz w:val="24"/>
          <w:szCs w:val="24"/>
        </w:rPr>
        <w:t xml:space="preserve">установлено, что </w:t>
      </w:r>
      <w:r w:rsidRPr="00925010">
        <w:rPr>
          <w:rFonts w:ascii="Times New Roman" w:hAnsi="Times New Roman"/>
          <w:sz w:val="24"/>
          <w:szCs w:val="24"/>
        </w:rPr>
        <w:t xml:space="preserve">расходы </w:t>
      </w:r>
      <w:r w:rsidRPr="001876E0">
        <w:rPr>
          <w:rFonts w:ascii="Times New Roman" w:hAnsi="Times New Roman"/>
          <w:sz w:val="24"/>
          <w:szCs w:val="24"/>
        </w:rPr>
        <w:t xml:space="preserve">бюджета Артемовского городского округа в </w:t>
      </w:r>
      <w:r w:rsidR="00E8462A">
        <w:rPr>
          <w:rFonts w:ascii="Times New Roman" w:hAnsi="Times New Roman"/>
          <w:sz w:val="24"/>
          <w:szCs w:val="24"/>
        </w:rPr>
        <w:t>первом полугодии</w:t>
      </w:r>
      <w:r w:rsidRPr="001876E0">
        <w:rPr>
          <w:rFonts w:ascii="Times New Roman" w:hAnsi="Times New Roman"/>
          <w:sz w:val="24"/>
          <w:szCs w:val="24"/>
        </w:rPr>
        <w:t xml:space="preserve"> 202</w:t>
      </w:r>
      <w:r w:rsidR="007A7E92">
        <w:rPr>
          <w:rFonts w:ascii="Times New Roman" w:hAnsi="Times New Roman"/>
          <w:sz w:val="24"/>
          <w:szCs w:val="24"/>
        </w:rPr>
        <w:t>5</w:t>
      </w:r>
      <w:r w:rsidRPr="001876E0">
        <w:rPr>
          <w:rFonts w:ascii="Times New Roman" w:hAnsi="Times New Roman"/>
          <w:sz w:val="24"/>
          <w:szCs w:val="24"/>
        </w:rPr>
        <w:t xml:space="preserve"> года освоены на </w:t>
      </w:r>
      <w:r w:rsidR="007A7E92">
        <w:rPr>
          <w:rFonts w:ascii="Times New Roman" w:hAnsi="Times New Roman"/>
          <w:sz w:val="24"/>
          <w:szCs w:val="24"/>
        </w:rPr>
        <w:t>198 447 627,75</w:t>
      </w:r>
      <w:r w:rsidRPr="001876E0">
        <w:rPr>
          <w:rFonts w:ascii="Times New Roman" w:hAnsi="Times New Roman"/>
          <w:sz w:val="24"/>
          <w:szCs w:val="24"/>
        </w:rPr>
        <w:t xml:space="preserve"> руб. больше, чем в соответствующем периоде 202</w:t>
      </w:r>
      <w:r w:rsidR="007A7E92">
        <w:rPr>
          <w:rFonts w:ascii="Times New Roman" w:hAnsi="Times New Roman"/>
          <w:sz w:val="24"/>
          <w:szCs w:val="24"/>
        </w:rPr>
        <w:t>4</w:t>
      </w:r>
      <w:r w:rsidRPr="001876E0">
        <w:rPr>
          <w:rFonts w:ascii="Times New Roman" w:hAnsi="Times New Roman"/>
          <w:sz w:val="24"/>
          <w:szCs w:val="24"/>
        </w:rPr>
        <w:t xml:space="preserve"> года. </w:t>
      </w:r>
    </w:p>
    <w:p w:rsidR="00015DA6" w:rsidRPr="001876E0" w:rsidRDefault="00015DA6" w:rsidP="00015DA6">
      <w:pPr>
        <w:tabs>
          <w:tab w:val="left" w:pos="8222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b/>
          <w:noProof/>
          <w:sz w:val="24"/>
          <w:szCs w:val="24"/>
        </w:rPr>
        <w:t>Исполнение расходов по разделам бюджетной классификации согласно сводной бюджетной росписи Артемовского городского округа представлено в таблице:</w:t>
      </w:r>
      <w:r w:rsidRPr="001876E0">
        <w:rPr>
          <w:rFonts w:ascii="Times New Roman" w:hAnsi="Times New Roman"/>
          <w:b/>
          <w:sz w:val="24"/>
          <w:szCs w:val="24"/>
        </w:rPr>
        <w:tab/>
      </w:r>
      <w:r w:rsidRPr="001876E0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</w:p>
    <w:p w:rsidR="00015DA6" w:rsidRPr="001876E0" w:rsidRDefault="00015DA6" w:rsidP="001A737C">
      <w:pPr>
        <w:tabs>
          <w:tab w:val="left" w:pos="8222"/>
        </w:tabs>
        <w:suppressAutoHyphens/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>(рубли)</w:t>
      </w:r>
    </w:p>
    <w:tbl>
      <w:tblPr>
        <w:tblW w:w="97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5"/>
        <w:gridCol w:w="1701"/>
        <w:gridCol w:w="1701"/>
        <w:gridCol w:w="851"/>
      </w:tblGrid>
      <w:tr w:rsidR="00072A00" w:rsidRPr="001876E0" w:rsidTr="007A7E92">
        <w:trPr>
          <w:trHeight w:val="799"/>
          <w:tblHeader/>
        </w:trPr>
        <w:tc>
          <w:tcPr>
            <w:tcW w:w="4395" w:type="dxa"/>
            <w:shd w:val="clear" w:color="auto" w:fill="auto"/>
          </w:tcPr>
          <w:p w:rsidR="00015DA6" w:rsidRPr="001876E0" w:rsidRDefault="00015DA6" w:rsidP="00872F1A">
            <w:pPr>
              <w:spacing w:after="0" w:line="240" w:lineRule="auto"/>
              <w:ind w:left="464" w:hanging="46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1135" w:type="dxa"/>
          </w:tcPr>
          <w:p w:rsidR="00015DA6" w:rsidRPr="001876E0" w:rsidRDefault="000E5C12" w:rsidP="00872F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Раздел, подраздел</w:t>
            </w:r>
          </w:p>
        </w:tc>
        <w:tc>
          <w:tcPr>
            <w:tcW w:w="1701" w:type="dxa"/>
          </w:tcPr>
          <w:p w:rsidR="00015DA6" w:rsidRPr="001876E0" w:rsidRDefault="00015DA6" w:rsidP="007A7E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Утвержденные бюджетные</w:t>
            </w:r>
            <w:r w:rsidR="00E3786E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назначения на </w:t>
            </w: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202</w:t>
            </w:r>
            <w:r w:rsidR="007A7E92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015DA6" w:rsidRPr="001876E0" w:rsidRDefault="00015DA6" w:rsidP="00872F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Исполнено                  за </w:t>
            </w:r>
            <w:r w:rsidR="00720BFC">
              <w:rPr>
                <w:rFonts w:ascii="Times New Roman" w:hAnsi="Times New Roman"/>
                <w:b/>
                <w:bCs/>
                <w:sz w:val="20"/>
                <w:szCs w:val="20"/>
              </w:rPr>
              <w:t>первое полугодие</w:t>
            </w:r>
          </w:p>
          <w:p w:rsidR="00015DA6" w:rsidRPr="001876E0" w:rsidRDefault="00015DA6" w:rsidP="007A7E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202</w:t>
            </w:r>
            <w:r w:rsidR="007A7E92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851" w:type="dxa"/>
          </w:tcPr>
          <w:p w:rsidR="00015DA6" w:rsidRPr="001876E0" w:rsidRDefault="00E3786E" w:rsidP="00872F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%</w:t>
            </w:r>
            <w:r w:rsidR="00015DA6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исполнения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0100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658 258 094,83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253 983 160,24</w:t>
            </w:r>
          </w:p>
        </w:tc>
        <w:tc>
          <w:tcPr>
            <w:tcW w:w="851" w:type="dxa"/>
            <w:vAlign w:val="center"/>
          </w:tcPr>
          <w:p w:rsidR="007A7E92" w:rsidRPr="006B4644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B4644">
              <w:rPr>
                <w:rFonts w:ascii="Times New Roman" w:hAnsi="Times New Roman"/>
                <w:bCs/>
                <w:i/>
                <w:sz w:val="20"/>
                <w:szCs w:val="20"/>
              </w:rPr>
              <w:t>38,6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0200</w:t>
            </w:r>
          </w:p>
        </w:tc>
        <w:tc>
          <w:tcPr>
            <w:tcW w:w="1701" w:type="dxa"/>
            <w:vAlign w:val="center"/>
          </w:tcPr>
          <w:p w:rsidR="007A7E92" w:rsidRPr="00102CC1" w:rsidRDefault="007A7E92" w:rsidP="007A7E9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8 468 115,40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8 204 701,40</w:t>
            </w:r>
          </w:p>
        </w:tc>
        <w:tc>
          <w:tcPr>
            <w:tcW w:w="85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96,9</w:t>
            </w:r>
          </w:p>
        </w:tc>
      </w:tr>
      <w:tr w:rsidR="007A7E92" w:rsidRPr="001876E0" w:rsidTr="007A7E92">
        <w:trPr>
          <w:trHeight w:val="367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0300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64 290 309,45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24 467 750,76</w:t>
            </w:r>
          </w:p>
        </w:tc>
        <w:tc>
          <w:tcPr>
            <w:tcW w:w="851" w:type="dxa"/>
            <w:vAlign w:val="center"/>
          </w:tcPr>
          <w:p w:rsidR="007A7E92" w:rsidRPr="006B4644" w:rsidRDefault="007A7E92" w:rsidP="007A7E92">
            <w:pPr>
              <w:spacing w:after="100" w:afterAutospacing="1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B4644">
              <w:rPr>
                <w:rFonts w:ascii="Times New Roman" w:hAnsi="Times New Roman"/>
                <w:bCs/>
                <w:i/>
                <w:sz w:val="20"/>
                <w:szCs w:val="20"/>
              </w:rPr>
              <w:t>38,1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0400</w:t>
            </w:r>
          </w:p>
        </w:tc>
        <w:tc>
          <w:tcPr>
            <w:tcW w:w="1701" w:type="dxa"/>
            <w:vAlign w:val="center"/>
          </w:tcPr>
          <w:p w:rsidR="007A7E92" w:rsidRPr="001876E0" w:rsidRDefault="0094681B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1 354 661 586,71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440 125 834,90</w:t>
            </w:r>
          </w:p>
        </w:tc>
        <w:tc>
          <w:tcPr>
            <w:tcW w:w="851" w:type="dxa"/>
            <w:vAlign w:val="center"/>
          </w:tcPr>
          <w:p w:rsidR="007A7E92" w:rsidRPr="006B4644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B4644">
              <w:rPr>
                <w:rFonts w:ascii="Times New Roman" w:hAnsi="Times New Roman"/>
                <w:bCs/>
                <w:i/>
                <w:sz w:val="20"/>
                <w:szCs w:val="20"/>
              </w:rPr>
              <w:t>32,5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0500</w:t>
            </w:r>
          </w:p>
        </w:tc>
        <w:tc>
          <w:tcPr>
            <w:tcW w:w="1701" w:type="dxa"/>
            <w:vAlign w:val="center"/>
          </w:tcPr>
          <w:p w:rsidR="007A7E92" w:rsidRPr="001876E0" w:rsidRDefault="0094681B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988 258 600,93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307 096 002,48</w:t>
            </w:r>
          </w:p>
        </w:tc>
        <w:tc>
          <w:tcPr>
            <w:tcW w:w="851" w:type="dxa"/>
            <w:vAlign w:val="center"/>
          </w:tcPr>
          <w:p w:rsidR="007A7E92" w:rsidRPr="006B4644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B4644">
              <w:rPr>
                <w:rFonts w:ascii="Times New Roman" w:hAnsi="Times New Roman"/>
                <w:bCs/>
                <w:i/>
                <w:sz w:val="20"/>
                <w:szCs w:val="20"/>
              </w:rPr>
              <w:t>31,1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0600</w:t>
            </w:r>
          </w:p>
        </w:tc>
        <w:tc>
          <w:tcPr>
            <w:tcW w:w="1701" w:type="dxa"/>
            <w:vAlign w:val="center"/>
          </w:tcPr>
          <w:p w:rsidR="007A7E92" w:rsidRPr="001876E0" w:rsidRDefault="0094681B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7 761 540,72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5 649 996,57</w:t>
            </w:r>
          </w:p>
        </w:tc>
        <w:tc>
          <w:tcPr>
            <w:tcW w:w="85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72,8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0700</w:t>
            </w:r>
          </w:p>
        </w:tc>
        <w:tc>
          <w:tcPr>
            <w:tcW w:w="1701" w:type="dxa"/>
            <w:vAlign w:val="center"/>
          </w:tcPr>
          <w:p w:rsidR="007A7E92" w:rsidRPr="001876E0" w:rsidRDefault="0094681B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3 431 527 243,21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1 704 142 569,15</w:t>
            </w:r>
          </w:p>
        </w:tc>
        <w:tc>
          <w:tcPr>
            <w:tcW w:w="85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49,7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 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0800</w:t>
            </w:r>
          </w:p>
        </w:tc>
        <w:tc>
          <w:tcPr>
            <w:tcW w:w="1701" w:type="dxa"/>
            <w:vAlign w:val="center"/>
          </w:tcPr>
          <w:p w:rsidR="007A7E92" w:rsidRPr="001876E0" w:rsidRDefault="0094681B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303 664 389,32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117 300 859,95</w:t>
            </w:r>
          </w:p>
        </w:tc>
        <w:tc>
          <w:tcPr>
            <w:tcW w:w="851" w:type="dxa"/>
            <w:vAlign w:val="center"/>
          </w:tcPr>
          <w:p w:rsidR="007A7E92" w:rsidRPr="006B4644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B4644">
              <w:rPr>
                <w:rFonts w:ascii="Times New Roman" w:hAnsi="Times New Roman"/>
                <w:bCs/>
                <w:i/>
                <w:sz w:val="20"/>
                <w:szCs w:val="20"/>
              </w:rPr>
              <w:t>38,6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0900</w:t>
            </w:r>
          </w:p>
        </w:tc>
        <w:tc>
          <w:tcPr>
            <w:tcW w:w="1701" w:type="dxa"/>
            <w:vAlign w:val="center"/>
          </w:tcPr>
          <w:p w:rsidR="007A7E92" w:rsidRPr="001876E0" w:rsidRDefault="006B4644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5 695 469,54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2 428 806,83</w:t>
            </w:r>
          </w:p>
        </w:tc>
        <w:tc>
          <w:tcPr>
            <w:tcW w:w="851" w:type="dxa"/>
            <w:vAlign w:val="center"/>
          </w:tcPr>
          <w:p w:rsidR="007A7E92" w:rsidRPr="006B4644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B4644">
              <w:rPr>
                <w:rFonts w:ascii="Times New Roman" w:hAnsi="Times New Roman"/>
                <w:bCs/>
                <w:i/>
                <w:sz w:val="20"/>
                <w:szCs w:val="20"/>
              </w:rPr>
              <w:t>42,6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1000</w:t>
            </w:r>
          </w:p>
        </w:tc>
        <w:tc>
          <w:tcPr>
            <w:tcW w:w="1701" w:type="dxa"/>
            <w:vAlign w:val="center"/>
          </w:tcPr>
          <w:p w:rsidR="007A7E92" w:rsidRPr="001876E0" w:rsidRDefault="006B4644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448 771 370,35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268 540 113,13</w:t>
            </w:r>
          </w:p>
        </w:tc>
        <w:tc>
          <w:tcPr>
            <w:tcW w:w="85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59,8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1100</w:t>
            </w:r>
          </w:p>
        </w:tc>
        <w:tc>
          <w:tcPr>
            <w:tcW w:w="1701" w:type="dxa"/>
            <w:vAlign w:val="center"/>
          </w:tcPr>
          <w:p w:rsidR="007A7E92" w:rsidRPr="001876E0" w:rsidRDefault="006B4644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345 321 365,57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145 983 836,09</w:t>
            </w:r>
          </w:p>
        </w:tc>
        <w:tc>
          <w:tcPr>
            <w:tcW w:w="851" w:type="dxa"/>
            <w:vAlign w:val="center"/>
          </w:tcPr>
          <w:p w:rsidR="007A7E92" w:rsidRPr="006B4644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B4644">
              <w:rPr>
                <w:rFonts w:ascii="Times New Roman" w:hAnsi="Times New Roman"/>
                <w:bCs/>
                <w:i/>
                <w:sz w:val="20"/>
                <w:szCs w:val="20"/>
              </w:rPr>
              <w:t>42,3</w:t>
            </w:r>
          </w:p>
        </w:tc>
      </w:tr>
      <w:tr w:rsidR="007A7E92" w:rsidRPr="001876E0" w:rsidTr="007A7E92">
        <w:trPr>
          <w:trHeight w:val="300"/>
        </w:trPr>
        <w:tc>
          <w:tcPr>
            <w:tcW w:w="4395" w:type="dxa"/>
            <w:shd w:val="clear" w:color="auto" w:fill="auto"/>
            <w:noWrap/>
          </w:tcPr>
          <w:p w:rsidR="007A7E92" w:rsidRPr="001876E0" w:rsidRDefault="007A7E92" w:rsidP="007A7E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35" w:type="dxa"/>
          </w:tcPr>
          <w:p w:rsidR="007A7E92" w:rsidRPr="001876E0" w:rsidRDefault="007A7E92" w:rsidP="007A7E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Cs/>
                <w:sz w:val="20"/>
                <w:szCs w:val="20"/>
              </w:rPr>
              <w:t>1200</w:t>
            </w:r>
          </w:p>
        </w:tc>
        <w:tc>
          <w:tcPr>
            <w:tcW w:w="1701" w:type="dxa"/>
            <w:vAlign w:val="center"/>
          </w:tcPr>
          <w:p w:rsidR="007A7E92" w:rsidRPr="001876E0" w:rsidRDefault="006B4644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31 598 144,90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15 707 058,41</w:t>
            </w:r>
          </w:p>
        </w:tc>
        <w:tc>
          <w:tcPr>
            <w:tcW w:w="85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49,7</w:t>
            </w:r>
          </w:p>
        </w:tc>
      </w:tr>
      <w:tr w:rsidR="007A7E92" w:rsidRPr="001876E0" w:rsidTr="009306AB">
        <w:trPr>
          <w:trHeight w:val="300"/>
        </w:trPr>
        <w:tc>
          <w:tcPr>
            <w:tcW w:w="5530" w:type="dxa"/>
            <w:gridSpan w:val="2"/>
            <w:shd w:val="clear" w:color="auto" w:fill="auto"/>
            <w:noWrap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7A7E92" w:rsidRPr="001876E0" w:rsidRDefault="006B4644" w:rsidP="007A7E9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7 648 276 230,93</w:t>
            </w:r>
          </w:p>
        </w:tc>
        <w:tc>
          <w:tcPr>
            <w:tcW w:w="170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3 293 630 689,91</w:t>
            </w:r>
          </w:p>
        </w:tc>
        <w:tc>
          <w:tcPr>
            <w:tcW w:w="851" w:type="dxa"/>
            <w:vAlign w:val="center"/>
          </w:tcPr>
          <w:p w:rsidR="007A7E92" w:rsidRPr="001876E0" w:rsidRDefault="007A7E92" w:rsidP="007A7E92">
            <w:pPr>
              <w:spacing w:after="0" w:line="240" w:lineRule="auto"/>
              <w:ind w:right="6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43,1</w:t>
            </w:r>
          </w:p>
        </w:tc>
      </w:tr>
    </w:tbl>
    <w:p w:rsidR="003B3545" w:rsidRDefault="003B3545" w:rsidP="00C732DB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разделу 0100 «Общегосударственные вопросы»</w:t>
      </w:r>
      <w:r>
        <w:rPr>
          <w:rFonts w:ascii="Times New Roman" w:hAnsi="Times New Roman"/>
          <w:sz w:val="24"/>
          <w:szCs w:val="24"/>
        </w:rPr>
        <w:t xml:space="preserve"> по состоянию на 01.07.2025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 при плановых назначениях в сумме 658 258 094,83 руб., кассовое исполнение составило     253 983 160,24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руб., или 38,6%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годовых назначений (в том числе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средства вышестоящего </w:t>
      </w:r>
      <w:r>
        <w:rPr>
          <w:rFonts w:ascii="Times New Roman" w:hAnsi="Times New Roman"/>
          <w:b/>
          <w:i/>
          <w:sz w:val="24"/>
          <w:szCs w:val="24"/>
        </w:rPr>
        <w:lastRenderedPageBreak/>
        <w:t>бюджета</w:t>
      </w:r>
      <w:r>
        <w:rPr>
          <w:rFonts w:ascii="Times New Roman" w:hAnsi="Times New Roman"/>
          <w:sz w:val="24"/>
          <w:szCs w:val="24"/>
        </w:rPr>
        <w:t>: назначено - 20 543 363,73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руб., кассовое исполнение составило 7 653 127,45 руб., или 37,3%).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Исполнение менее 45% от годовых назначений сложилось: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подразделу 0106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>
        <w:rPr>
          <w:rFonts w:ascii="Times New Roman" w:hAnsi="Times New Roman"/>
          <w:sz w:val="24"/>
          <w:szCs w:val="24"/>
        </w:rPr>
        <w:t>, при плановых назначениях в сумме 58 262 541,62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руб., кассовое исполнение составило 20 866 280,12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руб., или 35,8% от годовых назначений, по вышеуказанному подразделу исполнение ниже установленного критерия сложилось по следующим мероприятиям: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в рамках муниципальной программы «Управление средствами бюджета Артемовского городского округа», </w:t>
      </w:r>
      <w:r>
        <w:rPr>
          <w:rFonts w:ascii="Times New Roman" w:hAnsi="Times New Roman"/>
          <w:sz w:val="24"/>
          <w:szCs w:val="24"/>
        </w:rPr>
        <w:t>при плановых назначениях в сумме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42 671 376,51 руб., кассовое исполнение составило 14 449 002,30 руб., или 33,9%: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приобретение неисключительных прав на использование программного продукта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при плановых назначениях в сумме 3 806 300,00 руб., кассовое исполнение отсутствует, в соответствии с кассовым планом выплат освоение бюджетных ассигнований на проведение аукциона на программные продукты «</w:t>
      </w:r>
      <w:proofErr w:type="spellStart"/>
      <w:r>
        <w:rPr>
          <w:rFonts w:ascii="Times New Roman" w:hAnsi="Times New Roman"/>
          <w:sz w:val="24"/>
          <w:szCs w:val="24"/>
        </w:rPr>
        <w:t>Кейсистемс</w:t>
      </w:r>
      <w:proofErr w:type="spellEnd"/>
      <w:r>
        <w:rPr>
          <w:rFonts w:ascii="Times New Roman" w:hAnsi="Times New Roman"/>
          <w:sz w:val="24"/>
          <w:szCs w:val="24"/>
        </w:rPr>
        <w:t>» запланировано на август месяц 2025;</w:t>
      </w:r>
    </w:p>
    <w:p w:rsidR="005C6765" w:rsidRPr="00E30A1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технологическая централизация бухгалтерского учета,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5 588 260,86 руб., кассовое исполнение составило 1 584 010,86 руб., или 28,3%, освоение бюджетных ассигнований в соответствии с кассовым планом выплат, </w:t>
      </w:r>
      <w:r w:rsidRPr="00E30A1D">
        <w:rPr>
          <w:rFonts w:ascii="Times New Roman" w:hAnsi="Times New Roman"/>
          <w:color w:val="000000" w:themeColor="text1"/>
          <w:sz w:val="24"/>
          <w:szCs w:val="24"/>
        </w:rPr>
        <w:t xml:space="preserve">основное освоение запланировано на второе полугодие 2025 года;  </w:t>
      </w:r>
    </w:p>
    <w:p w:rsidR="005C6765" w:rsidRPr="00E30A1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финансовое обеспечение деятельности органов местного самоуправления, органов администрации Артемовского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(финансовое обеспечение деятельности МКУ финансовое управление администрации Артемовского городского округа),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плановых назначениях в сумме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33 064 997,27 руб.,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кассовое исполнение составило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12 748 773,06 руб., или 38,6%,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30A1D">
        <w:rPr>
          <w:rFonts w:ascii="Times New Roman" w:hAnsi="Times New Roman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выплат, основное освоение запланировано на </w:t>
      </w:r>
      <w:r>
        <w:rPr>
          <w:rFonts w:ascii="Times New Roman" w:hAnsi="Times New Roman"/>
          <w:color w:val="000000" w:themeColor="text1"/>
          <w:sz w:val="24"/>
          <w:szCs w:val="24"/>
        </w:rPr>
        <w:t>второе</w:t>
      </w:r>
      <w:r w:rsidRPr="00E30A1D">
        <w:rPr>
          <w:rFonts w:ascii="Times New Roman" w:hAnsi="Times New Roman"/>
          <w:color w:val="000000" w:themeColor="text1"/>
          <w:sz w:val="24"/>
          <w:szCs w:val="24"/>
        </w:rPr>
        <w:t xml:space="preserve"> полугодие 2025 года;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в рамках непрограммных направлений деятельности: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28 000,00 руб., кассовое исполнение отсутствует, в соответствии с кассовым планом выплат освоение бюджетных ассигнований запланировано на октябрь месяц 2025 года;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финансовое обеспечение деятельности аудиторов контрольно-счетной палаты,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2 347 149,45 руб., кассовое исполнение составило             1 042 799,09 руб., или 41,8% </w:t>
      </w:r>
      <w:r>
        <w:rPr>
          <w:rFonts w:ascii="Times New Roman" w:hAnsi="Times New Roman"/>
          <w:color w:val="000000" w:themeColor="text1"/>
          <w:sz w:val="24"/>
          <w:szCs w:val="24"/>
        </w:rPr>
        <w:t>в связи с отсутствием служебных командировок;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финансовое обеспечение деятельности органов местного самоуправления, органов администрации Артемовского городского округа,</w:t>
      </w:r>
      <w:r>
        <w:rPr>
          <w:rFonts w:ascii="Times New Roman" w:hAnsi="Times New Roman"/>
          <w:sz w:val="24"/>
          <w:szCs w:val="24"/>
        </w:rPr>
        <w:t xml:space="preserve"> назначено 6 490 189,01 руб., исполнено 2 395 712,06 руб., или 36,9%, заключены муниципальные контракты на оказание юридических услуг, услуг по обслуживанию оргтехники, исполнение контракта – в июле месяце 2025 года, расходы на диспансеризацию, приобретение программного обеспечения, подписку на журналы, участие в семинарах запланированы на III-IV кварталы 2025 года;</w:t>
      </w:r>
    </w:p>
    <w:p w:rsidR="005C6765" w:rsidRPr="00E30A1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- финансовое обеспечение деятельности председателя контрольно-счетной палаты Артемовского городского округа и его заместителя, </w:t>
      </w:r>
      <w:r>
        <w:rPr>
          <w:rFonts w:ascii="Times New Roman" w:hAnsi="Times New Roman"/>
          <w:sz w:val="24"/>
          <w:szCs w:val="24"/>
        </w:rPr>
        <w:t xml:space="preserve">назначено 6 694 826,65 руб., исполнено 2 947 766,67 руб., или 44,0%, </w:t>
      </w:r>
      <w:r w:rsidRPr="00E30A1D">
        <w:rPr>
          <w:rFonts w:ascii="Times New Roman" w:hAnsi="Times New Roman"/>
          <w:sz w:val="24"/>
          <w:szCs w:val="24"/>
        </w:rPr>
        <w:t>командировочные расходы произведены по фактическим затратам</w:t>
      </w:r>
      <w:r w:rsidRPr="00E30A1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подразделу 0111 «Резервные фонды»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состоянию на 01.07.2025 года бюджетные ассигнования резервного фонда администрации Артемовского городского округа составляют 48 070 744,90 руб.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Плановые назначения на 2025 год составляют 108 666 567,97 руб., расходование бюджетных ассигнований из резервного фонда осуществляется на основании муниципальных правовых актов о выделении средств из резервного фонда администрации Артемовского городского округа исходя из отраслевой и ведомственной принадлежности, в отчетном периоде 2025 года на основании муниципальных правовых актов выделено на расходы за счет средств резервного фонда администрации Артемовского городского округа 79 170 893,26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подразделу 0113 «Другие общегосударственные вопросы»</w:t>
      </w:r>
      <w:r>
        <w:rPr>
          <w:rFonts w:ascii="Times New Roman" w:hAnsi="Times New Roman"/>
          <w:sz w:val="24"/>
          <w:szCs w:val="24"/>
        </w:rPr>
        <w:t xml:space="preserve"> при плановых назначениях в сумме 417 597 742,13 руб., кассовое исполнение составило 164 085 352,37 руб., или 39,3% от годовых назначений (в том числе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средства вышестоящего бюджета </w:t>
      </w:r>
      <w:r>
        <w:rPr>
          <w:rFonts w:ascii="Times New Roman" w:hAnsi="Times New Roman"/>
          <w:sz w:val="24"/>
          <w:szCs w:val="24"/>
        </w:rPr>
        <w:t>– 20 403 767,73 руб., кассовое исполнение составило 7 513 531,55 руб., или 36,8%), по вышеуказанному подразделу исполнение ниже установленного критерия сложилось по следующим мероприятиям: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в рамках муниципальной программы «Противодействие коррупции в Артемовском городском округе» </w:t>
      </w:r>
      <w:r>
        <w:rPr>
          <w:rFonts w:ascii="Times New Roman" w:hAnsi="Times New Roman"/>
          <w:sz w:val="24"/>
          <w:szCs w:val="24"/>
        </w:rPr>
        <w:t>(разработка и размещение социальной рекламы антикоррупционной направленности), при плановых назначениях в сумме 90 000,00 руб., кассовое исполнение отсутствует, в соответствии с кассовым планом выплат освоение бюджетных ассигнований запланировано на ноябрь месяц 2025 года;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в рамках муниципальной программы «Организация градостроительной деятельности Артемовского городского округа» </w:t>
      </w:r>
      <w:r>
        <w:rPr>
          <w:rFonts w:ascii="Times New Roman" w:hAnsi="Times New Roman"/>
          <w:sz w:val="24"/>
          <w:szCs w:val="24"/>
        </w:rPr>
        <w:t>(финансовое обеспечение деятельности органов местного самоуправления, органов администрации Артемовского городского округа (финансовое обеспечение деятельности управления архитектуры и градостроительства администрации Артемовского городского округа)), при плановых назначениях в сумме 24 439 041,91 руб., кассовое исполнение составило 10 086 257,79 руб., или 41,3%, в виду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сложившейся экономии за счет наличия вакантных должностей, листков временной нетрудоспособности;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в рамках муниципальной программы «Устойчивое развитие сельских территорий Артемовского городского округа» </w:t>
      </w:r>
      <w:r>
        <w:rPr>
          <w:rFonts w:ascii="Times New Roman" w:hAnsi="Times New Roman"/>
          <w:sz w:val="24"/>
          <w:szCs w:val="24"/>
        </w:rPr>
        <w:t>(финансовое обеспечение деятельности органов местного самоуправления, органов администрации Артемовского городского округа (финансовое обеспечение деятельности отела агропромышленного комплекса администрации Артемовского городского округа)), при плановых назначениях в сумме 2 938 583,21 руб., кассовое исполнение составило 1 319 498,20 руб., или 44,9%, по причине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изменения графика отпусков, с переносом отпуска на более поздний период;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в рамках муниципальной программы «Развитие информационного общества в Артемовском городском округе»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15 463 700,00 руб., кассовое исполнение составило 4 996 475,00 руб., или 32,3%, исполнение ниже установленного </w:t>
      </w:r>
      <w:r>
        <w:rPr>
          <w:rFonts w:ascii="Times New Roman" w:hAnsi="Times New Roman"/>
          <w:sz w:val="24"/>
          <w:szCs w:val="24"/>
        </w:rPr>
        <w:lastRenderedPageBreak/>
        <w:t>критерия сложилось по следующим мероприятиям:</w:t>
      </w:r>
    </w:p>
    <w:p w:rsidR="005C6765" w:rsidRPr="00E30A1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подготовка и размещение информации о деятельности органов местного самоуправления Артемовского городского округа в средствах массовой информации, в том числе в сети Интернет, </w:t>
      </w:r>
      <w:r>
        <w:rPr>
          <w:rFonts w:ascii="Times New Roman" w:hAnsi="Times New Roman"/>
          <w:sz w:val="24"/>
          <w:szCs w:val="24"/>
        </w:rPr>
        <w:t>при плановых назначениях в сумме 4 550 000,00 руб., кассовое исполнение составило 1 099 800,00 руб., или 24,2%,</w:t>
      </w:r>
      <w:r w:rsidRPr="00E30A1D">
        <w:rPr>
          <w:rFonts w:ascii="Times New Roman" w:hAnsi="Times New Roman"/>
          <w:sz w:val="24"/>
          <w:szCs w:val="24"/>
        </w:rPr>
        <w:t xml:space="preserve"> </w:t>
      </w:r>
      <w:r w:rsidRPr="001010AE">
        <w:rPr>
          <w:rFonts w:ascii="Times New Roman" w:hAnsi="Times New Roman"/>
          <w:sz w:val="24"/>
          <w:szCs w:val="24"/>
        </w:rPr>
        <w:t>фактические расходы на размещение информации в СМИ сложились в меньшем объеме чем планировалось</w:t>
      </w:r>
      <w:r w:rsidRPr="00E30A1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подготовка и размещение информации о деятельности органов местного самоуправления Артемовского городского округа</w:t>
      </w:r>
      <w:r>
        <w:rPr>
          <w:rFonts w:ascii="Times New Roman" w:hAnsi="Times New Roman"/>
          <w:sz w:val="24"/>
          <w:szCs w:val="24"/>
        </w:rPr>
        <w:t>, при плановых назначе</w:t>
      </w:r>
      <w:r>
        <w:rPr>
          <w:rFonts w:ascii="Times New Roman" w:hAnsi="Times New Roman"/>
          <w:color w:val="000000" w:themeColor="text1"/>
          <w:sz w:val="24"/>
          <w:szCs w:val="24"/>
        </w:rPr>
        <w:t>ниях в сумме 4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color w:val="000000" w:themeColor="text1"/>
          <w:sz w:val="24"/>
          <w:szCs w:val="24"/>
        </w:rPr>
        <w:t>600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color w:val="000000" w:themeColor="text1"/>
          <w:sz w:val="24"/>
          <w:szCs w:val="24"/>
        </w:rPr>
        <w:t>000,00 руб., кассовое исполнение составило 442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400,00 руб., или 9,6%, заключен муниципальный контракт, оплата июль-декабрь месяцы 2025 года; 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приобретение неисключительных прав на использование программного продукта,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3 580 050,00 руб., кассовое исполнение составило 723 600,00 руб., или 20,2%, </w:t>
      </w:r>
      <w:r>
        <w:rPr>
          <w:rFonts w:ascii="Times New Roman" w:hAnsi="Times New Roman"/>
          <w:color w:val="000000" w:themeColor="text1"/>
          <w:sz w:val="24"/>
          <w:szCs w:val="24"/>
        </w:rPr>
        <w:t>заключен муниципальный контракт, срок поставки и оплаты август 2025</w:t>
      </w:r>
      <w:r w:rsidR="00ED01E8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в рамках муниципальной программы «Управление муниципальным имуществом и земельными ресурсами Артемовского городского округа»</w:t>
      </w:r>
      <w:r>
        <w:rPr>
          <w:rFonts w:ascii="Times New Roman" w:hAnsi="Times New Roman"/>
          <w:sz w:val="24"/>
          <w:szCs w:val="24"/>
        </w:rPr>
        <w:t>, при плановых назначениях в сумме 60 175 368,08 руб., кассовое исполнение составило 20 441 992,04 руб., или 34%, исполнение ниже установленного критерия сложилось по следующим мероприятиям:</w:t>
      </w:r>
    </w:p>
    <w:p w:rsidR="005C6765" w:rsidRPr="00E30A1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выполнение кадастровых работ в отношении объектов недвижимости,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1 000 000,00 руб., кассовое исполнение составило 78 499,00 руб., или 7,8%, заключены муниципальные </w:t>
      </w:r>
      <w:r w:rsidRPr="00E30A1D">
        <w:rPr>
          <w:rFonts w:ascii="Times New Roman" w:hAnsi="Times New Roman"/>
          <w:sz w:val="24"/>
          <w:szCs w:val="24"/>
        </w:rPr>
        <w:t>контракты на сумму 402 000,00 руб., оплата в сентябре месяце 2025 года, сложилась экономия в результате проведения закупочных процедур в сумме 598 000,00 руб., будет перераспределена на другие мероприятия муниципальной программы</w:t>
      </w:r>
      <w:r w:rsidRPr="00E30A1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освобождение самовольно занятых земельных участков путем демонтажа самовольных построек, </w:t>
      </w:r>
      <w:r>
        <w:rPr>
          <w:rFonts w:ascii="Times New Roman" w:hAnsi="Times New Roman"/>
          <w:sz w:val="24"/>
          <w:szCs w:val="24"/>
        </w:rPr>
        <w:t>при плановых назначениях в сумме 500 000,00 руб., кассовое исполнение составило 218 750,00 руб., или 43,8%,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кассовым планом выплат освоение бюджетных ассигнований запланировано на июль месяц 2025 года;</w:t>
      </w:r>
    </w:p>
    <w:p w:rsidR="005C6765" w:rsidRPr="00E30A1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проведение мероприятий по обеспечению безопасности ГТС,</w:t>
      </w:r>
      <w:r>
        <w:rPr>
          <w:rFonts w:ascii="Times New Roman" w:hAnsi="Times New Roman"/>
          <w:sz w:val="24"/>
          <w:szCs w:val="24"/>
        </w:rPr>
        <w:t xml:space="preserve"> при плановых назначениях в сумме 277 530,00 руб., кассовое исполнение составило 29 580,00 руб., или 10,7%, </w:t>
      </w:r>
      <w:r w:rsidRPr="00E30A1D">
        <w:rPr>
          <w:rFonts w:ascii="Times New Roman" w:hAnsi="Times New Roman"/>
          <w:sz w:val="24"/>
          <w:szCs w:val="24"/>
        </w:rPr>
        <w:t>заключены муниципальные контракты, оплата в сентябре месяце 2025 год</w:t>
      </w:r>
      <w:r w:rsidR="005F47E7">
        <w:rPr>
          <w:rFonts w:ascii="Times New Roman" w:hAnsi="Times New Roman"/>
          <w:sz w:val="24"/>
          <w:szCs w:val="24"/>
        </w:rPr>
        <w:t>а</w:t>
      </w:r>
      <w:r w:rsidRPr="00E30A1D">
        <w:rPr>
          <w:rFonts w:ascii="Times New Roman" w:hAnsi="Times New Roman"/>
          <w:sz w:val="24"/>
          <w:szCs w:val="24"/>
        </w:rPr>
        <w:t xml:space="preserve">;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проведение мероприятий по сносу объектов недвижимости, находящихся в муниципальной собственности,</w:t>
      </w:r>
      <w:r>
        <w:rPr>
          <w:rFonts w:ascii="Times New Roman" w:hAnsi="Times New Roman"/>
          <w:sz w:val="24"/>
          <w:szCs w:val="24"/>
        </w:rPr>
        <w:t xml:space="preserve"> при плановых назначениях в сумме 8 639 944,83 руб., кассовое исполнение составило 112 348,74 руб., или 1,3%,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ведутся судебные разбирательства в связи с оспариванием имущественных прав и разногласиями относительно размера возмещения на отчуждаемую собственность, до окончательного разрешения споров в законном порядке работу по демонтажу зданий </w:t>
      </w:r>
      <w:r w:rsidRPr="00925010">
        <w:rPr>
          <w:rFonts w:ascii="Times New Roman" w:hAnsi="Times New Roman"/>
          <w:sz w:val="24"/>
          <w:szCs w:val="24"/>
        </w:rPr>
        <w:t xml:space="preserve">будет </w:t>
      </w:r>
      <w:r>
        <w:rPr>
          <w:rFonts w:ascii="Times New Roman" w:hAnsi="Times New Roman"/>
          <w:color w:val="000000" w:themeColor="text1"/>
          <w:sz w:val="24"/>
          <w:szCs w:val="24"/>
        </w:rPr>
        <w:t>считать</w:t>
      </w:r>
      <w:r w:rsidR="00925010">
        <w:rPr>
          <w:rFonts w:ascii="Times New Roman" w:hAnsi="Times New Roman"/>
          <w:color w:val="000000" w:themeColor="text1"/>
          <w:sz w:val="24"/>
          <w:szCs w:val="24"/>
        </w:rPr>
        <w:t>ся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незаконной (ул. Донбасская, 24, ул. Орловская, 21);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финансовое обеспечение деятельности органов местного самоуправления, органов администрации Артемовского городского округа</w:t>
      </w:r>
      <w:r>
        <w:rPr>
          <w:rFonts w:ascii="Times New Roman" w:hAnsi="Times New Roman"/>
          <w:sz w:val="24"/>
          <w:szCs w:val="24"/>
        </w:rPr>
        <w:t xml:space="preserve"> (финансовое обеспечение деятельности управления муниципального имущества администрации Артемовского городского округа), при плановых назначениях в сумме 43 176 720,29 руб., кассовое исполнение составило </w:t>
      </w:r>
      <w:r>
        <w:rPr>
          <w:rFonts w:ascii="Times New Roman" w:hAnsi="Times New Roman"/>
          <w:sz w:val="24"/>
          <w:szCs w:val="24"/>
        </w:rPr>
        <w:lastRenderedPageBreak/>
        <w:t>18 437 958,81 руб., или 42,7%, в виду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сложившейся экономии за счет наличия вакантных должностей, листков временной нетрудоспособности;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формирование земельных участков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под многоквартирными жилыми домами,</w:t>
      </w:r>
      <w:r>
        <w:rPr>
          <w:rFonts w:ascii="Times New Roman" w:hAnsi="Times New Roman"/>
          <w:sz w:val="24"/>
          <w:szCs w:val="24"/>
        </w:rPr>
        <w:t xml:space="preserve"> при плановых назначениях в сумме 250 000,00 руб., кассовое исполнение отсутствует, в соответствии с кассовым планом выплат освоение бюджетных ассигнований запланировано на сентябрь месяц 2025 года;</w:t>
      </w:r>
    </w:p>
    <w:p w:rsidR="005C6765" w:rsidRPr="00E30A1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формирование, содержание и обслуживание казны Артемовского городского округа,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5 429 089,03 руб., кассовое исполнение составило 1 152 825,49 руб., или 21,2%, </w:t>
      </w:r>
      <w:r w:rsidRPr="00E30A1D">
        <w:rPr>
          <w:rFonts w:ascii="Times New Roman" w:hAnsi="Times New Roman"/>
          <w:sz w:val="24"/>
          <w:szCs w:val="24"/>
        </w:rPr>
        <w:t xml:space="preserve">заключены муниципальные контракты по техническому обследованию зданий, а также на выполнение работ по ограждению аварийных зданий, оплата июль, август и сентябрь месяцы 2025 года;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в рамках непрограммных направлений деятельности: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изготовление печатной продукции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плановых назначениях в сумме 380 000,00 руб., кассовое исполнение отсутствует,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контракты заключены, оплата в июле месяце 2025 года;</w:t>
      </w:r>
    </w:p>
    <w:p w:rsidR="005C6765" w:rsidRPr="00E30A1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капитальный ремонт и ремонт нефинансовых активов, находящихся на праве управления у муниципальных учреждений, </w:t>
      </w:r>
      <w:r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10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color w:val="000000" w:themeColor="text1"/>
          <w:sz w:val="24"/>
          <w:szCs w:val="24"/>
        </w:rPr>
        <w:t>307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512,45 руб., кассовое исполнение составило 2 994 600,00 руб., или 29,1%, </w:t>
      </w:r>
      <w:r w:rsidR="00925010">
        <w:rPr>
          <w:rFonts w:ascii="Times New Roman" w:hAnsi="Times New Roman"/>
          <w:color w:val="000000" w:themeColor="text1"/>
          <w:sz w:val="24"/>
          <w:szCs w:val="24"/>
        </w:rPr>
        <w:t>запланированы бюджетные ассигнования</w:t>
      </w:r>
      <w:r w:rsidRPr="00E30A1D">
        <w:rPr>
          <w:rFonts w:ascii="Times New Roman" w:hAnsi="Times New Roman"/>
          <w:color w:val="000000" w:themeColor="text1"/>
          <w:sz w:val="24"/>
          <w:szCs w:val="24"/>
        </w:rPr>
        <w:t xml:space="preserve"> на ремонт Доски почета граждан Артемовского городского округа, </w:t>
      </w:r>
      <w:r w:rsidRPr="00925010">
        <w:rPr>
          <w:rFonts w:ascii="Times New Roman" w:hAnsi="Times New Roman"/>
          <w:sz w:val="24"/>
          <w:szCs w:val="24"/>
        </w:rPr>
        <w:t>ремонт помещений здания, расположенного по адресу: г. Артем, ул. Лазо, 10</w:t>
      </w:r>
      <w:r w:rsidRPr="00E30A1D">
        <w:rPr>
          <w:rFonts w:ascii="Times New Roman" w:hAnsi="Times New Roman"/>
          <w:sz w:val="24"/>
          <w:szCs w:val="24"/>
        </w:rPr>
        <w:t>;</w:t>
      </w:r>
    </w:p>
    <w:p w:rsidR="005C6765" w:rsidRPr="005017E8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</w:t>
      </w:r>
      <w:r>
        <w:rPr>
          <w:rFonts w:ascii="Times New Roman" w:hAnsi="Times New Roman"/>
          <w:sz w:val="24"/>
          <w:szCs w:val="24"/>
        </w:rPr>
        <w:t>(финансовое обеспечение деятельности МКУ «Административно-хозяйственное управление», МКУ «Централизованная бухгалтерия»), при плановых назначениях в сумме 219 576 614,21 руб., кассовое исполнение составило 83 762 230,43 руб., или 38,1%, в связи с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уменьшением фактического потребления коммунальных услуг в здании, расположенно</w:t>
      </w:r>
      <w:r w:rsidR="000C6403">
        <w:rPr>
          <w:rFonts w:ascii="Times New Roman" w:hAnsi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 адресу по адресу г. Артем, ул. Лазо, 10,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5017E8">
        <w:rPr>
          <w:rFonts w:ascii="Times New Roman" w:hAnsi="Times New Roman"/>
          <w:sz w:val="24"/>
          <w:szCs w:val="24"/>
        </w:rPr>
        <w:t xml:space="preserve">неполной загрузки мощностей здания и начало работы МКУ «Централизованная бухгалтерия» с 01.03.2025 года и </w:t>
      </w:r>
      <w:r w:rsidRPr="005017E8">
        <w:rPr>
          <w:rFonts w:ascii="Times New Roman" w:hAnsi="Times New Roman"/>
          <w:color w:val="000000" w:themeColor="text1"/>
          <w:sz w:val="24"/>
          <w:szCs w:val="24"/>
        </w:rPr>
        <w:t>наличием вакантных должностей в учреждении;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обеспечение жилыми помещениями детей-сирот и детей, оставшихся без попечения родителей, лиц из их числа за счет средств краевого бюджета </w:t>
      </w:r>
      <w:r>
        <w:rPr>
          <w:rFonts w:ascii="Times New Roman" w:hAnsi="Times New Roman"/>
          <w:sz w:val="24"/>
          <w:szCs w:val="24"/>
        </w:rPr>
        <w:t>(</w:t>
      </w:r>
      <w:r w:rsidRPr="001876E0">
        <w:rPr>
          <w:rFonts w:ascii="Times New Roman" w:hAnsi="Times New Roman"/>
          <w:sz w:val="24"/>
          <w:szCs w:val="24"/>
        </w:rPr>
        <w:t xml:space="preserve">финансовое обеспечение деятельности двух специалистов </w:t>
      </w:r>
      <w:r>
        <w:rPr>
          <w:rFonts w:ascii="Times New Roman" w:hAnsi="Times New Roman"/>
          <w:sz w:val="24"/>
          <w:szCs w:val="24"/>
        </w:rPr>
        <w:t>управления жилищной политики</w:t>
      </w:r>
      <w:r w:rsidRPr="001876E0">
        <w:rPr>
          <w:rFonts w:ascii="Times New Roman" w:hAnsi="Times New Roman"/>
          <w:sz w:val="24"/>
          <w:szCs w:val="24"/>
        </w:rPr>
        <w:t xml:space="preserve"> администрации Артемовского городского округа</w:t>
      </w:r>
      <w:r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3 845 267,73 руб., кассовое исполнение составило 803 943,29 руб., или 20,9%, </w:t>
      </w:r>
      <w:r w:rsidRPr="001876E0">
        <w:rPr>
          <w:rFonts w:ascii="Times New Roman" w:hAnsi="Times New Roman"/>
          <w:sz w:val="24"/>
          <w:szCs w:val="24"/>
        </w:rPr>
        <w:t>в отчетном периоде 202</w:t>
      </w:r>
      <w:r>
        <w:rPr>
          <w:rFonts w:ascii="Times New Roman" w:hAnsi="Times New Roman"/>
          <w:sz w:val="24"/>
          <w:szCs w:val="24"/>
        </w:rPr>
        <w:t>5</w:t>
      </w:r>
      <w:r w:rsidRPr="001876E0">
        <w:rPr>
          <w:rFonts w:ascii="Times New Roman" w:hAnsi="Times New Roman"/>
          <w:sz w:val="24"/>
          <w:szCs w:val="24"/>
        </w:rPr>
        <w:t xml:space="preserve"> года выплаты по оплате труда произведены двум специалистам </w:t>
      </w:r>
      <w:r>
        <w:rPr>
          <w:rFonts w:ascii="Times New Roman" w:hAnsi="Times New Roman"/>
          <w:sz w:val="24"/>
          <w:szCs w:val="24"/>
        </w:rPr>
        <w:t>в январе, феврале и июне</w:t>
      </w:r>
      <w:r w:rsidRPr="001876E0">
        <w:rPr>
          <w:rFonts w:ascii="Times New Roman" w:hAnsi="Times New Roman"/>
          <w:sz w:val="24"/>
          <w:szCs w:val="24"/>
        </w:rPr>
        <w:t xml:space="preserve"> месяц</w:t>
      </w:r>
      <w:r>
        <w:rPr>
          <w:rFonts w:ascii="Times New Roman" w:hAnsi="Times New Roman"/>
          <w:sz w:val="24"/>
          <w:szCs w:val="24"/>
        </w:rPr>
        <w:t>ах</w:t>
      </w:r>
      <w:r w:rsidRPr="001876E0">
        <w:rPr>
          <w:rFonts w:ascii="Times New Roman" w:hAnsi="Times New Roman"/>
          <w:sz w:val="24"/>
          <w:szCs w:val="24"/>
        </w:rPr>
        <w:t xml:space="preserve"> текущего финансового года, в связи с выполнением трудовой функции по обеспечению жилыми помещениями детей-сирот </w:t>
      </w:r>
      <w:r>
        <w:rPr>
          <w:rFonts w:ascii="Times New Roman" w:hAnsi="Times New Roman"/>
          <w:sz w:val="24"/>
          <w:szCs w:val="24"/>
        </w:rPr>
        <w:t>в первом полугодии 2025</w:t>
      </w:r>
      <w:r w:rsidRPr="001876E0">
        <w:rPr>
          <w:rFonts w:ascii="Times New Roman" w:hAnsi="Times New Roman"/>
          <w:sz w:val="24"/>
          <w:szCs w:val="24"/>
        </w:rPr>
        <w:t xml:space="preserve"> года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обеспечение реализации переданных полномочий по государственной регистрации актов гражданского состояния </w:t>
      </w:r>
      <w:r>
        <w:rPr>
          <w:rFonts w:ascii="Times New Roman" w:hAnsi="Times New Roman"/>
          <w:sz w:val="24"/>
          <w:szCs w:val="24"/>
        </w:rPr>
        <w:t xml:space="preserve">(средства вышестоящего бюджета) (финансовое обеспечение деятельности управления ЗАГС администрации Артемовского городского округа, штатная </w:t>
      </w:r>
      <w:r>
        <w:rPr>
          <w:rFonts w:ascii="Times New Roman" w:hAnsi="Times New Roman"/>
          <w:sz w:val="24"/>
          <w:szCs w:val="24"/>
        </w:rPr>
        <w:lastRenderedPageBreak/>
        <w:t>численность – 7 единиц),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плановых назначениях в сумме 9 250 560,00 руб., кассовое исполнение составило 3 424 510,54 руб., или 37,0%, в виду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сложившейся экономии за счет наличия вакантных должностей, наличие листков нетрудоспособности;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приобретение неисключительных прав на использование программного продукта </w:t>
      </w:r>
      <w:r>
        <w:rPr>
          <w:rFonts w:ascii="Times New Roman" w:hAnsi="Times New Roman"/>
          <w:sz w:val="24"/>
          <w:szCs w:val="24"/>
        </w:rPr>
        <w:t>(заключение контракта на приобретение прав для продления домена для официального сайта Артемовского городского округа), при плановых назначениях в сумме 17 000,00 руб., кассовое исполнение отсутствует, заключение контракта запланировано на сентябрь месяц 2025 год</w:t>
      </w:r>
      <w:r>
        <w:rPr>
          <w:rFonts w:ascii="Times New Roman" w:hAnsi="Times New Roman"/>
          <w:color w:val="000000" w:themeColor="text1"/>
          <w:sz w:val="24"/>
          <w:szCs w:val="24"/>
        </w:rPr>
        <w:t>а;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прочие выплаты по обязательствам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(судебная экспертиза, членские взносы, административные штрафы, налоги, выплаты к почетным грамотам главы), </w:t>
      </w:r>
      <w:r>
        <w:rPr>
          <w:rFonts w:ascii="Times New Roman" w:hAnsi="Times New Roman"/>
          <w:sz w:val="24"/>
          <w:szCs w:val="24"/>
        </w:rPr>
        <w:t>при плановых назначениях в сумме 5 081 100,67 руб., кассовое исполнение составило 2 222 553,41 руб., или 43,7%, оплата по факту поступления распоряжений на награждения, а также по факту реализации муниципального имущества (НДС);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32C">
        <w:rPr>
          <w:rFonts w:ascii="Times New Roman" w:hAnsi="Times New Roman"/>
          <w:b/>
          <w:i/>
          <w:sz w:val="24"/>
          <w:szCs w:val="24"/>
        </w:rPr>
        <w:t>- 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плановых назначениях в сумме 5 805 029,38 руб., кассовое исполнение составило 2 539 265,89 руб., или 43,7%, заключены муниципальные контракты на приобретение автомобиля, мебели, ноутбуков, кондиционеров, срок поставки июль-сентябрь месяцы 2025 года;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расходы на разработку программы комплексного развития коммунальной инфраструктуры Артемовского городского округа до 2040 года, </w:t>
      </w:r>
      <w:r>
        <w:rPr>
          <w:rFonts w:ascii="Times New Roman" w:hAnsi="Times New Roman"/>
          <w:sz w:val="24"/>
          <w:szCs w:val="24"/>
        </w:rPr>
        <w:t>при плановых назначениях в сумме 520 000,00 руб., кассовое исполнение отсутствует, заключены муниципальные контракты, оплата в сентябре месяце 2025 года;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реализация отдельных государственных полномочий по созданию административных комиссий </w:t>
      </w:r>
      <w:r>
        <w:rPr>
          <w:rFonts w:ascii="Times New Roman" w:hAnsi="Times New Roman"/>
          <w:sz w:val="24"/>
          <w:szCs w:val="24"/>
        </w:rPr>
        <w:t>(средства вышестоящего бюджета)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(финансовое обеспечение деятельности отдела по исполнению административного законодательства администрации Артемовского городского округа, штатная численность – 1 единица), при плановых назначениях в сумме 1 486 331,25 руб., кассовое исполнение составило 591 430,60 руб., или 39,8%,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сложилась экономия бюджетных ассигнований за счет наличия листков нетрудоспособности;</w:t>
      </w:r>
    </w:p>
    <w:p w:rsidR="005C6765" w:rsidRDefault="005C6765" w:rsidP="00ED199C">
      <w:pPr>
        <w:widowControl w:val="0"/>
        <w:spacing w:after="12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создание и обеспечение деятельности комиссий по делам несовершеннолетних и защите прав </w:t>
      </w:r>
      <w:r>
        <w:rPr>
          <w:rFonts w:ascii="Times New Roman" w:hAnsi="Times New Roman"/>
          <w:sz w:val="24"/>
          <w:szCs w:val="24"/>
        </w:rPr>
        <w:t>(средства вышестоящего бюджета), при плановых назначениях в сумме 3 124 035,75 руб., кассовое исполнение составило 1 282 312,19 руб., или 41% по причине наличия листков нетрудоспособности</w:t>
      </w:r>
      <w:r w:rsidR="00ED199C">
        <w:rPr>
          <w:rFonts w:ascii="Times New Roman" w:hAnsi="Times New Roman"/>
          <w:sz w:val="24"/>
          <w:szCs w:val="24"/>
        </w:rPr>
        <w:t>.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подразделу 0300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«Национальная безопасность и правоохранительная деятельность» </w:t>
      </w:r>
      <w:r>
        <w:rPr>
          <w:rFonts w:ascii="Times New Roman" w:hAnsi="Times New Roman"/>
          <w:sz w:val="24"/>
          <w:szCs w:val="24"/>
        </w:rPr>
        <w:t>по состоянию на 01.07.2025 год при плановых назначениях в сумме 64 290 309,45 руб., кассовое исполнение составило 24 467 750,76 руб., или 38,1% от годовых назначений.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Исполнение менее 45% от годовых назначений сложилось: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подразделу 0309 «Гражданская оборона»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48 826 509,45 руб., кассовое исполнение составило 17 871 830,76 руб., или 36,6% от годовых назначений, исполнение ниже установленного критерия сложилось в рамках </w:t>
      </w:r>
      <w:r>
        <w:rPr>
          <w:rFonts w:ascii="Times New Roman" w:hAnsi="Times New Roman"/>
          <w:b/>
          <w:sz w:val="24"/>
          <w:szCs w:val="24"/>
        </w:rPr>
        <w:t xml:space="preserve">муниципальной программы «Профилактика терроризма и экстремизма, обеспечение защиты населения </w:t>
      </w:r>
      <w:r>
        <w:rPr>
          <w:rFonts w:ascii="Times New Roman" w:hAnsi="Times New Roman"/>
          <w:b/>
          <w:sz w:val="24"/>
          <w:szCs w:val="24"/>
        </w:rPr>
        <w:lastRenderedPageBreak/>
        <w:t>от чрезвычайных ситуаций на территории Артемовского городского округа»</w:t>
      </w:r>
      <w:r>
        <w:rPr>
          <w:rFonts w:ascii="Times New Roman" w:hAnsi="Times New Roman"/>
          <w:sz w:val="24"/>
          <w:szCs w:val="24"/>
        </w:rPr>
        <w:t xml:space="preserve"> по следующим мероприятиям: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капитальный ремонт и ремонт нефинансовых активов, находящихся на праве оперативного управления у муниципального учреждения </w:t>
      </w:r>
      <w:r>
        <w:rPr>
          <w:rFonts w:ascii="Times New Roman" w:hAnsi="Times New Roman"/>
          <w:sz w:val="24"/>
          <w:szCs w:val="24"/>
        </w:rPr>
        <w:t>(капитальный ремонт помещений здания МКУ «ГО ЧС и ПБ»)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при плановых назначениях в сумме 3 778 490,68 руб., кассовое исполнение составило 669 410,00 руб., или 17,7%, 01.07.2025 проведен аукцион, срок выполнения работ по контракту в течении 90 дней, оплата в октябре месяце 2025 года;</w:t>
      </w:r>
    </w:p>
    <w:p w:rsidR="005C6765" w:rsidRDefault="005C6765" w:rsidP="005C6765">
      <w:pPr>
        <w:widowControl w:val="0"/>
        <w:spacing w:after="0" w:line="312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мероприятия по обеспечению безопасности и спасению людей на водных объектах </w:t>
      </w:r>
      <w:r>
        <w:rPr>
          <w:rFonts w:ascii="Times New Roman" w:hAnsi="Times New Roman"/>
          <w:sz w:val="24"/>
          <w:szCs w:val="24"/>
        </w:rPr>
        <w:t>(обеспечение деятельности стационарного спасательного поста в летний период, а также для обеспечения безопасности в период становления льда),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плановых назначениях в сумме 2 518 628,20 руб., кассовое исполнение составило 750 638,00 руб., в соответствии с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кассовым планом выплат освоение бюджетных ассигнований запланировано на июль и декабрь месяцы 2025 года.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</w:t>
      </w:r>
      <w:r>
        <w:rPr>
          <w:rFonts w:ascii="Times New Roman" w:hAnsi="Times New Roman"/>
          <w:sz w:val="24"/>
          <w:szCs w:val="24"/>
        </w:rPr>
        <w:t>(финансовое обеспечение деятельности МКУ «ГО ЧС и ПБ»),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плановых назначениях в сумме 31 433 145,89 руб., кассовое исполнение составило 13 600 275,14 руб., или 22%, в виду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сложившейся экономии за счет наличия вакантных должностей, листков нетрудоспособности;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6 334 773,66 руб., кассовое исполнение составило 98 700,00 руб., или 1,6%, </w:t>
      </w:r>
      <w:r>
        <w:rPr>
          <w:rFonts w:ascii="Times New Roman" w:hAnsi="Times New Roman"/>
          <w:color w:val="000000" w:themeColor="text1"/>
          <w:sz w:val="24"/>
          <w:szCs w:val="24"/>
        </w:rPr>
        <w:t>В мае заключен муниципальный контракт на выполнение работ по установке системы оповещения, связи и управления аппаратно-программным комплексом на территории АГО, срок выполнения работ по контракту 180 календарных дней, оплата в сентябре месяце 2025 года;</w:t>
      </w:r>
    </w:p>
    <w:p w:rsidR="005C6765" w:rsidRPr="0077032C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участие в предупреждении чрезвычайных ситуаций,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670 000,00 руб., кассовое исполнение составило 292 300,00 руб., или 43,6%, </w:t>
      </w:r>
      <w:r w:rsidRPr="0077032C">
        <w:rPr>
          <w:rFonts w:ascii="Times New Roman" w:hAnsi="Times New Roman"/>
          <w:sz w:val="24"/>
          <w:szCs w:val="24"/>
        </w:rPr>
        <w:t>29.05.2025 заключен муниципальный контракт на услуги по сбору, перевозке и утилизации биологических отходов (трупов животных) на территории АГО, услуга носит заявительный характер.</w:t>
      </w:r>
    </w:p>
    <w:p w:rsidR="005C6765" w:rsidRDefault="005C6765" w:rsidP="005C6765">
      <w:pPr>
        <w:widowControl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подразделу 0310 «Защита населения и территории от чрезвычайных ситуаций природного и техногенного характера, пожарная безопасность»</w:t>
      </w:r>
      <w:r>
        <w:rPr>
          <w:rFonts w:ascii="Times New Roman" w:hAnsi="Times New Roman"/>
          <w:sz w:val="24"/>
          <w:szCs w:val="24"/>
        </w:rPr>
        <w:t xml:space="preserve">, при плановых назначениях в сумме 15 463 800,00 руб., кассовое исполнение составило 6 595 920,00 руб., или 42,7% от годовых назначений, в том числе </w:t>
      </w:r>
      <w:r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>
        <w:rPr>
          <w:rFonts w:ascii="Times New Roman" w:hAnsi="Times New Roman"/>
          <w:sz w:val="24"/>
          <w:szCs w:val="24"/>
        </w:rPr>
        <w:t xml:space="preserve">, назначено 12 784 000,00 руб., исполнено 5 292 000,00 руб., или 41,4%, исполнение ниже установленного критерия сложилось в рамках </w:t>
      </w:r>
      <w:r>
        <w:rPr>
          <w:rFonts w:ascii="Times New Roman" w:hAnsi="Times New Roman"/>
          <w:b/>
          <w:sz w:val="24"/>
          <w:szCs w:val="24"/>
        </w:rPr>
        <w:t>непрограммных направлений деятельности</w:t>
      </w:r>
      <w:r>
        <w:rPr>
          <w:rFonts w:ascii="Times New Roman" w:hAnsi="Times New Roman"/>
          <w:sz w:val="24"/>
          <w:szCs w:val="24"/>
        </w:rPr>
        <w:t xml:space="preserve"> по следующим мероприятиям:</w:t>
      </w:r>
    </w:p>
    <w:p w:rsidR="005C6765" w:rsidRDefault="005C6765" w:rsidP="00ED199C">
      <w:pPr>
        <w:widowControl w:val="0"/>
        <w:spacing w:after="12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проведение мероприятий по подготовке к приему, размещению и питанию в пунктах временного размещения граждан, прибывших в экстренном массовом порядке, за счет средств резервного фонда Правительства Приморского края по ликвидации,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12 784 000,00 руб., кассовое исполнение составило 5 292 000,00 </w:t>
      </w:r>
      <w:r>
        <w:rPr>
          <w:rFonts w:ascii="Times New Roman" w:hAnsi="Times New Roman"/>
          <w:sz w:val="24"/>
          <w:szCs w:val="24"/>
        </w:rPr>
        <w:lastRenderedPageBreak/>
        <w:t xml:space="preserve">руб., или 41,4%, </w:t>
      </w:r>
      <w:r>
        <w:rPr>
          <w:rFonts w:ascii="Times New Roman" w:hAnsi="Times New Roman"/>
          <w:color w:val="000000" w:themeColor="text1"/>
          <w:sz w:val="24"/>
          <w:szCs w:val="24"/>
        </w:rPr>
        <w:t>по фактически сложившейся численности беженцев.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разделу 0400 «Национальная экономика»</w:t>
      </w:r>
      <w:r>
        <w:rPr>
          <w:rFonts w:ascii="Times New Roman" w:hAnsi="Times New Roman"/>
          <w:sz w:val="24"/>
          <w:szCs w:val="24"/>
        </w:rPr>
        <w:t xml:space="preserve"> по состоянию на 01.07.2025 год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плановых назначениях в сумме 1 354 661 586,71 руб., кассов</w:t>
      </w:r>
      <w:r w:rsidR="00626538">
        <w:rPr>
          <w:rFonts w:ascii="Times New Roman" w:hAnsi="Times New Roman"/>
          <w:sz w:val="24"/>
          <w:szCs w:val="24"/>
        </w:rPr>
        <w:t>ое исполнение составило</w:t>
      </w:r>
      <w:r>
        <w:rPr>
          <w:rFonts w:ascii="Times New Roman" w:hAnsi="Times New Roman"/>
          <w:sz w:val="24"/>
          <w:szCs w:val="24"/>
        </w:rPr>
        <w:t xml:space="preserve"> </w:t>
      </w:r>
      <w:r w:rsidR="00626538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440 125 834,90 руб., или 32,5% от годовых назначений, в том числе </w:t>
      </w:r>
      <w:r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>
        <w:rPr>
          <w:rFonts w:ascii="Times New Roman" w:hAnsi="Times New Roman"/>
          <w:sz w:val="24"/>
          <w:szCs w:val="24"/>
        </w:rPr>
        <w:t>, при плановых назначениях в сумме 775 789 768,67 руб., кассовое исполнение составило 237 844 596,68 руб., или 30,6%.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Исполнение менее 45% от годовых назначений сложилось: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подразделу 0405 «Сельское хозяйство и рыболовство» </w:t>
      </w:r>
      <w:r>
        <w:rPr>
          <w:rFonts w:ascii="Times New Roman" w:hAnsi="Times New Roman"/>
          <w:sz w:val="24"/>
          <w:szCs w:val="24"/>
        </w:rPr>
        <w:t>при плановых назначениях в сумме 13 067 343,75 руб.</w:t>
      </w:r>
      <w:r>
        <w:rPr>
          <w:rFonts w:ascii="Times New Roman" w:hAnsi="Times New Roman"/>
          <w:b/>
          <w:i/>
          <w:sz w:val="24"/>
          <w:szCs w:val="24"/>
        </w:rPr>
        <w:t xml:space="preserve"> (средства вышестоящего бюджета)</w:t>
      </w:r>
      <w:r>
        <w:rPr>
          <w:rFonts w:ascii="Times New Roman" w:hAnsi="Times New Roman"/>
          <w:sz w:val="24"/>
          <w:szCs w:val="24"/>
        </w:rPr>
        <w:t>, кассовое исполнение составило 5 132 164,65 руб., или 39,3% от годовых назначений, по вышеуказанному подразделу исполнение ниже установленного критерия сложилось по следующим мероприятиям: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в рамках муниципальной программы «Управление муниципальным имуществом и земельными ресурсами Артемовского городского округа» (</w:t>
      </w:r>
      <w:r>
        <w:rPr>
          <w:rFonts w:ascii="Times New Roman" w:hAnsi="Times New Roman"/>
          <w:b/>
          <w:i/>
          <w:sz w:val="24"/>
          <w:szCs w:val="24"/>
        </w:rPr>
        <w:t>подготовка проектов межевания земельных участков и на проведение кадастровых работ)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плановых назначениях в сумме 259 892,19 руб. (</w:t>
      </w:r>
      <w:r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>
        <w:rPr>
          <w:rFonts w:ascii="Times New Roman" w:hAnsi="Times New Roman"/>
          <w:sz w:val="24"/>
          <w:szCs w:val="24"/>
        </w:rPr>
        <w:t>), кассовое исполнение отсутствует, в соответствии с кассовым планом выплат освоение бюджетных ассигнований запланировано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 декабрь месяц 2025 года;</w:t>
      </w:r>
    </w:p>
    <w:p w:rsidR="005C6765" w:rsidRPr="0092501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в рамках непрограммных направлений деятельности, </w:t>
      </w:r>
      <w:r>
        <w:rPr>
          <w:rFonts w:ascii="Times New Roman" w:hAnsi="Times New Roman"/>
          <w:sz w:val="24"/>
          <w:szCs w:val="24"/>
        </w:rPr>
        <w:t>при плановых назначениях в сумме 12 807 451,56 руб. (</w:t>
      </w:r>
      <w:r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>
        <w:rPr>
          <w:rFonts w:ascii="Times New Roman" w:hAnsi="Times New Roman"/>
          <w:sz w:val="24"/>
          <w:szCs w:val="24"/>
        </w:rPr>
        <w:t xml:space="preserve">), кассовое исполнение составило 5 132 164,65 руб., или 40,1%, не в полном объеме освоены бюджетные ассигнования </w:t>
      </w:r>
      <w:r>
        <w:rPr>
          <w:rFonts w:ascii="Times New Roman" w:hAnsi="Times New Roman"/>
          <w:i/>
          <w:sz w:val="24"/>
          <w:szCs w:val="24"/>
        </w:rPr>
        <w:t>на организацию мероприятий при осуществлении деятельности по обращению с животными без владельцев</w:t>
      </w:r>
      <w:r>
        <w:rPr>
          <w:rFonts w:ascii="Times New Roman" w:hAnsi="Times New Roman"/>
          <w:sz w:val="24"/>
          <w:szCs w:val="24"/>
        </w:rPr>
        <w:t xml:space="preserve">, в связи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 отловом безнадзорных животных в меньшем количестве, чем было запланировано </w:t>
      </w:r>
      <w:r w:rsidRPr="00925010">
        <w:rPr>
          <w:rFonts w:ascii="Times New Roman" w:hAnsi="Times New Roman"/>
          <w:sz w:val="24"/>
          <w:szCs w:val="24"/>
        </w:rPr>
        <w:t xml:space="preserve">во </w:t>
      </w:r>
      <w:r w:rsidR="00925010" w:rsidRPr="00925010">
        <w:rPr>
          <w:rFonts w:ascii="Times New Roman" w:hAnsi="Times New Roman"/>
          <w:sz w:val="24"/>
          <w:szCs w:val="24"/>
        </w:rPr>
        <w:t>первом</w:t>
      </w:r>
      <w:r w:rsidRPr="00925010">
        <w:rPr>
          <w:rFonts w:ascii="Times New Roman" w:hAnsi="Times New Roman"/>
          <w:sz w:val="24"/>
          <w:szCs w:val="24"/>
        </w:rPr>
        <w:t xml:space="preserve"> полугодии 2025 года.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подразделу 0409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«Дорожное хозяйство (дорожные фонды)»</w:t>
      </w:r>
      <w:r>
        <w:rPr>
          <w:rFonts w:ascii="Times New Roman" w:hAnsi="Times New Roman"/>
          <w:sz w:val="24"/>
          <w:szCs w:val="24"/>
        </w:rPr>
        <w:t xml:space="preserve"> при плановых назначениях в сумме 970 812 221,46 руб., кассовое исполнение составило 264 762 082,53 руб., или 27,3% от годовых назначений (в том числе </w:t>
      </w:r>
      <w:r>
        <w:rPr>
          <w:rFonts w:ascii="Times New Roman" w:hAnsi="Times New Roman"/>
          <w:b/>
          <w:i/>
          <w:sz w:val="24"/>
          <w:szCs w:val="24"/>
        </w:rPr>
        <w:t xml:space="preserve">средства вышестоящего бюджета: </w:t>
      </w:r>
      <w:r>
        <w:rPr>
          <w:rFonts w:ascii="Times New Roman" w:hAnsi="Times New Roman"/>
          <w:sz w:val="24"/>
          <w:szCs w:val="24"/>
        </w:rPr>
        <w:t xml:space="preserve">назначено – 589 599 893,96 руб., кассовое исполнение – 191 460 976,21 руб., или 32,5%), по вышеуказанному подразделу исполнение ниже установленного критерия сложилось в рамках </w:t>
      </w:r>
      <w:r>
        <w:rPr>
          <w:rFonts w:ascii="Times New Roman" w:hAnsi="Times New Roman"/>
          <w:b/>
          <w:sz w:val="24"/>
          <w:szCs w:val="24"/>
        </w:rPr>
        <w:t>муниципальной программы «Осуществление дорожной деятельности и транспортного обслуживания на территории Артемовского городского округа»</w:t>
      </w:r>
      <w:r>
        <w:rPr>
          <w:rFonts w:ascii="Times New Roman" w:hAnsi="Times New Roman"/>
          <w:sz w:val="24"/>
          <w:szCs w:val="24"/>
        </w:rPr>
        <w:t xml:space="preserve"> по следующим мероприятиям:  </w:t>
      </w:r>
    </w:p>
    <w:p w:rsidR="005C6765" w:rsidRDefault="00EA2A2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C6765">
        <w:rPr>
          <w:rFonts w:ascii="Times New Roman" w:hAnsi="Times New Roman"/>
          <w:sz w:val="24"/>
          <w:szCs w:val="24"/>
        </w:rPr>
        <w:t>реконструкция мостового перехода через ручей на км 9 + 313 автомобильной дороги Угловое – Артем в Приморском крае;</w:t>
      </w:r>
      <w:r w:rsid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6765">
        <w:rPr>
          <w:rFonts w:ascii="Times New Roman" w:hAnsi="Times New Roman"/>
          <w:sz w:val="24"/>
          <w:szCs w:val="24"/>
        </w:rPr>
        <w:t>реконструкция участка автомобильной дороги Угловое-Артем (от 0 км до пересечения с ул. Буденного); проектирование, строительство (реконструкция) автомобильных дорог общего пользования;</w:t>
      </w:r>
      <w:r w:rsid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6765">
        <w:rPr>
          <w:rFonts w:ascii="Times New Roman" w:hAnsi="Times New Roman"/>
          <w:sz w:val="24"/>
          <w:szCs w:val="24"/>
        </w:rPr>
        <w:t>капитальный ремонт и ремонт автомобильных дорог общего пользования населенных пунктов;</w:t>
      </w:r>
      <w:r w:rsid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6765">
        <w:rPr>
          <w:rFonts w:ascii="Times New Roman" w:hAnsi="Times New Roman"/>
          <w:sz w:val="24"/>
          <w:szCs w:val="24"/>
        </w:rPr>
        <w:t>обустройство остановочных пунктов;</w:t>
      </w:r>
      <w:r w:rsid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6765">
        <w:rPr>
          <w:rFonts w:ascii="Times New Roman" w:hAnsi="Times New Roman"/>
          <w:sz w:val="24"/>
          <w:szCs w:val="24"/>
        </w:rPr>
        <w:t>ремонт и содержание элементов обустройства автомобильных дорог;</w:t>
      </w:r>
      <w:r w:rsid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6765">
        <w:rPr>
          <w:rFonts w:ascii="Times New Roman" w:hAnsi="Times New Roman"/>
          <w:sz w:val="24"/>
          <w:szCs w:val="24"/>
        </w:rPr>
        <w:t>обследование и оценка технического состояния автомобильных дорог и искусственных дорожных сооружений;</w:t>
      </w:r>
      <w:r w:rsid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6765">
        <w:rPr>
          <w:rFonts w:ascii="Times New Roman" w:hAnsi="Times New Roman"/>
          <w:sz w:val="24"/>
          <w:szCs w:val="24"/>
        </w:rPr>
        <w:t>ремонт и содержание дорог для обеспечения безопасных условий движения вблизи образовательных учреждений,</w:t>
      </w:r>
      <w:r w:rsid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6765">
        <w:rPr>
          <w:rFonts w:ascii="Times New Roman" w:hAnsi="Times New Roman"/>
          <w:sz w:val="24"/>
          <w:szCs w:val="24"/>
        </w:rPr>
        <w:t>обустройство временных подъездных путей к земельным участкам; строительство подъездных автомобильных дорог, проездов к земельным участкам.</w:t>
      </w:r>
    </w:p>
    <w:p w:rsidR="005C6765" w:rsidRDefault="005C6765" w:rsidP="00ED199C">
      <w:pPr>
        <w:widowControl w:val="0"/>
        <w:spacing w:after="12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Учитывая сезонность выполнения работ</w:t>
      </w:r>
      <w:r w:rsidR="000224D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освоение бюдж</w:t>
      </w:r>
      <w:r w:rsidR="000224DE">
        <w:rPr>
          <w:rFonts w:ascii="Times New Roman" w:hAnsi="Times New Roman"/>
          <w:sz w:val="24"/>
          <w:szCs w:val="24"/>
        </w:rPr>
        <w:t>етных ассигнований по кварталам</w:t>
      </w:r>
      <w:r>
        <w:rPr>
          <w:rFonts w:ascii="Times New Roman" w:hAnsi="Times New Roman"/>
          <w:sz w:val="24"/>
          <w:szCs w:val="24"/>
        </w:rPr>
        <w:t xml:space="preserve"> запланировано следующим образом: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квартал 2025 года – 2,3%,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квартал 2025 года – 25,1%,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квартал 2025 года – 48,3%,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квартал 2025 года – 24,3%.</w:t>
      </w:r>
    </w:p>
    <w:p w:rsidR="005C6765" w:rsidRPr="000A62D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62D0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разделу 0500 «Жилищно-коммунальное хозяйство» 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>по состоянию на 01.07.2025 года бюджетные ассигнования при плановых назначениях в сумме 988</w:t>
      </w:r>
      <w:r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>258</w:t>
      </w:r>
      <w:r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>60</w:t>
      </w:r>
      <w:r>
        <w:rPr>
          <w:rFonts w:ascii="Times New Roman" w:hAnsi="Times New Roman"/>
          <w:color w:val="000000" w:themeColor="text1"/>
          <w:sz w:val="24"/>
          <w:szCs w:val="24"/>
        </w:rPr>
        <w:t>0,93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307 096 002,48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>31,1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 xml:space="preserve">% от годовых назначений (в том числе </w:t>
      </w:r>
      <w:r w:rsidRPr="000A62D0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средства вышестоящего бюджета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154 425 030,61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составило 24 474 466,02 руб., или 15,8%)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C6765" w:rsidRPr="007B4343" w:rsidRDefault="005C6765" w:rsidP="005C6765">
      <w:pPr>
        <w:widowControl w:val="0"/>
        <w:tabs>
          <w:tab w:val="left" w:pos="8222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343">
        <w:rPr>
          <w:rFonts w:ascii="Times New Roman" w:hAnsi="Times New Roman"/>
          <w:color w:val="000000" w:themeColor="text1"/>
          <w:sz w:val="24"/>
          <w:szCs w:val="24"/>
        </w:rPr>
        <w:t>Исполнение менее 45% от годовых назначений сложилось:</w:t>
      </w:r>
    </w:p>
    <w:p w:rsidR="005C6765" w:rsidRPr="00AF5790" w:rsidRDefault="005C6765" w:rsidP="005C676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790">
        <w:rPr>
          <w:rFonts w:ascii="Times New Roman" w:hAnsi="Times New Roman"/>
          <w:b/>
          <w:color w:val="000000" w:themeColor="text1"/>
          <w:sz w:val="24"/>
          <w:szCs w:val="24"/>
        </w:rPr>
        <w:t>По подразделу 0501 «Жилищное хозяйство»</w:t>
      </w:r>
      <w:r w:rsidRPr="00AF5790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51 644 569,02 руб. (в том числе </w:t>
      </w:r>
      <w:r w:rsidRPr="00AF5790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средства вышестоящего бюджета</w:t>
      </w:r>
      <w:r w:rsidRPr="00AF5790">
        <w:rPr>
          <w:rFonts w:ascii="Times New Roman" w:hAnsi="Times New Roman"/>
          <w:color w:val="000000" w:themeColor="text1"/>
          <w:sz w:val="24"/>
          <w:szCs w:val="24"/>
        </w:rPr>
        <w:t xml:space="preserve"> – 5 012 868,21 руб.), кассовое исполнение составило 11 669 568,39 руб., или 22,6% от годовых назначений, освоение ниже установленного критерия сложилось в результате реализации мероприятий:</w:t>
      </w:r>
    </w:p>
    <w:p w:rsidR="005C6765" w:rsidRPr="0092501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790">
        <w:rPr>
          <w:rFonts w:ascii="Times New Roman" w:hAnsi="Times New Roman"/>
          <w:b/>
          <w:color w:val="000000" w:themeColor="text1"/>
          <w:sz w:val="24"/>
          <w:szCs w:val="24"/>
        </w:rPr>
        <w:t>- муниципальной программы «Содержание муниципального жилищного фонда Артемовского городского округа</w:t>
      </w:r>
      <w:r w:rsidRPr="00CC37BE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  <w:r w:rsidRPr="00CC37BE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28 440 336,19 руб. (в том числе </w:t>
      </w:r>
      <w:r w:rsidRPr="00CC37BE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средства вышестоящего бюджета</w:t>
      </w:r>
      <w:r w:rsidRPr="00CC37BE">
        <w:rPr>
          <w:rFonts w:ascii="Times New Roman" w:hAnsi="Times New Roman"/>
          <w:color w:val="000000" w:themeColor="text1"/>
          <w:sz w:val="24"/>
          <w:szCs w:val="24"/>
        </w:rPr>
        <w:t xml:space="preserve"> – 5 012 868,21 руб.), кассовое исполнение составило 9 903 567,37 руб., или 34,8</w:t>
      </w:r>
      <w:r w:rsidRPr="00925010">
        <w:rPr>
          <w:rFonts w:ascii="Times New Roman" w:hAnsi="Times New Roman"/>
          <w:sz w:val="24"/>
          <w:szCs w:val="24"/>
        </w:rPr>
        <w:t>%,</w:t>
      </w:r>
      <w:r w:rsidR="00925010" w:rsidRPr="00925010">
        <w:rPr>
          <w:rFonts w:ascii="Times New Roman" w:hAnsi="Times New Roman"/>
          <w:sz w:val="24"/>
          <w:szCs w:val="24"/>
        </w:rPr>
        <w:t xml:space="preserve"> </w:t>
      </w:r>
      <w:r w:rsidR="000224DE" w:rsidRPr="00925010">
        <w:rPr>
          <w:rFonts w:ascii="Times New Roman" w:hAnsi="Times New Roman"/>
          <w:sz w:val="24"/>
          <w:szCs w:val="24"/>
        </w:rPr>
        <w:t>а именно:</w:t>
      </w:r>
    </w:p>
    <w:p w:rsidR="005C6765" w:rsidRPr="00151E01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5ED2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проведение капитального (текущего) ремонта муниципальных жилых помещений, свободных от регистрации и проживания граждан, </w:t>
      </w:r>
      <w:r w:rsidRPr="00F05ED2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12 214 803,51 руб., кассовое исполнение составило 3 669 292,74 руб.,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или 30%, </w:t>
      </w:r>
      <w:r w:rsidRPr="00151E01">
        <w:rPr>
          <w:rFonts w:ascii="Times New Roman" w:hAnsi="Times New Roman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выплат, основное освоение запланировано на </w:t>
      </w:r>
      <w:r>
        <w:rPr>
          <w:rFonts w:ascii="Times New Roman" w:hAnsi="Times New Roman"/>
          <w:color w:val="000000" w:themeColor="text1"/>
          <w:sz w:val="24"/>
          <w:szCs w:val="24"/>
        </w:rPr>
        <w:t>июль</w:t>
      </w:r>
      <w:r w:rsidRPr="00151E01">
        <w:rPr>
          <w:rFonts w:ascii="Times New Roman" w:hAnsi="Times New Roman"/>
          <w:color w:val="000000" w:themeColor="text1"/>
          <w:sz w:val="24"/>
          <w:szCs w:val="24"/>
        </w:rPr>
        <w:t xml:space="preserve"> и октябрь месяцы 2025 года;</w:t>
      </w:r>
    </w:p>
    <w:p w:rsidR="005C6765" w:rsidRPr="00291841" w:rsidRDefault="005C6765" w:rsidP="005C6765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5ED2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содержание незаселенных жилых помещений муниципального жилищного фонда, </w:t>
      </w:r>
      <w:r w:rsidRPr="00F05ED2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420 427,31 руб., кассовое исполнение составило 183 565,51 руб. или 43,7</w:t>
      </w:r>
      <w:r w:rsidRPr="000F5B34">
        <w:rPr>
          <w:rFonts w:ascii="Times New Roman" w:hAnsi="Times New Roman"/>
          <w:color w:val="000000" w:themeColor="text1"/>
          <w:sz w:val="24"/>
          <w:szCs w:val="24"/>
        </w:rPr>
        <w:t>%,</w:t>
      </w:r>
      <w:r w:rsidRPr="000F5B3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F5B34">
        <w:rPr>
          <w:rFonts w:ascii="Times New Roman" w:hAnsi="Times New Roman"/>
          <w:color w:val="000000" w:themeColor="text1"/>
          <w:sz w:val="24"/>
          <w:szCs w:val="24"/>
        </w:rPr>
        <w:t>фактические показания приборов учета электроснабжения, водоснабжения, учета тепловой энергии ниже запланированных;</w:t>
      </w:r>
      <w:r w:rsidRPr="0029184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C6765" w:rsidRPr="0064577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A11E1">
        <w:rPr>
          <w:rFonts w:ascii="Times New Roman" w:hAnsi="Times New Roman"/>
          <w:b/>
          <w:i/>
          <w:color w:val="000000" w:themeColor="text1"/>
          <w:sz w:val="24"/>
          <w:szCs w:val="24"/>
        </w:rPr>
        <w:t>- предоставление субсидий на возмещение затрат, возникающих в связи с установлением платы за содержание и ремонт жилого помещения для нанимателей помещений муниципального жилищного фонда в размере меньшем, чем размер платы, установленный договором управления</w:t>
      </w:r>
      <w:r w:rsidRPr="00EA11E1">
        <w:rPr>
          <w:rFonts w:ascii="Times New Roman" w:hAnsi="Times New Roman"/>
          <w:color w:val="000000" w:themeColor="text1"/>
          <w:sz w:val="24"/>
          <w:szCs w:val="24"/>
        </w:rPr>
        <w:t>, при плановых назначениях в сумме 117 200,00 руб., кассовое исполнение отсутствует</w:t>
      </w:r>
      <w:r w:rsidRPr="005F3B49">
        <w:rPr>
          <w:rFonts w:ascii="Times New Roman" w:hAnsi="Times New Roman"/>
          <w:color w:val="000000" w:themeColor="text1"/>
          <w:sz w:val="24"/>
          <w:szCs w:val="24"/>
        </w:rPr>
        <w:t>, данная услуга носит заявительный характер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C6765" w:rsidRPr="005F3B49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960">
        <w:rPr>
          <w:rFonts w:ascii="Times New Roman" w:hAnsi="Times New Roman"/>
          <w:b/>
          <w:i/>
          <w:color w:val="000000" w:themeColor="text1"/>
          <w:sz w:val="24"/>
          <w:szCs w:val="24"/>
        </w:rPr>
        <w:t>- поддержка муниципальных программ по созданию условий для управления многоквартирными домами (проведение ремонта подъездов в многоквартирных домах),</w:t>
      </w:r>
      <w:r w:rsidRPr="006B2960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5 167 905,37 руб. (в том числе </w:t>
      </w:r>
      <w:r w:rsidRPr="006C1B2A">
        <w:rPr>
          <w:rFonts w:ascii="Times New Roman" w:hAnsi="Times New Roman"/>
          <w:i/>
          <w:color w:val="000000" w:themeColor="text1"/>
          <w:sz w:val="24"/>
          <w:szCs w:val="24"/>
        </w:rPr>
        <w:t>средства вышестоящего бюджета</w:t>
      </w:r>
      <w:r w:rsidRPr="006B2960">
        <w:rPr>
          <w:rFonts w:ascii="Times New Roman" w:hAnsi="Times New Roman"/>
          <w:color w:val="000000" w:themeColor="text1"/>
          <w:sz w:val="24"/>
          <w:szCs w:val="24"/>
        </w:rPr>
        <w:t xml:space="preserve"> – 5 012 868,21 руб.), кассовое исполнение </w:t>
      </w:r>
      <w:r w:rsidRPr="005F3B49">
        <w:rPr>
          <w:rFonts w:ascii="Times New Roman" w:hAnsi="Times New Roman"/>
          <w:color w:val="000000" w:themeColor="text1"/>
          <w:sz w:val="24"/>
          <w:szCs w:val="24"/>
        </w:rPr>
        <w:t xml:space="preserve">отсутствует, в соответствии с кассовым планом выплат освоение бюджетных ассигнований запланировано 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июль, </w:t>
      </w:r>
      <w:r w:rsidRPr="005F3B49">
        <w:rPr>
          <w:rFonts w:ascii="Times New Roman" w:hAnsi="Times New Roman"/>
          <w:color w:val="000000" w:themeColor="text1"/>
          <w:sz w:val="24"/>
          <w:szCs w:val="24"/>
        </w:rPr>
        <w:t>сентябрь и октябрь месяцы 2025 года.</w:t>
      </w:r>
    </w:p>
    <w:p w:rsidR="005C6765" w:rsidRPr="000F5B34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960">
        <w:rPr>
          <w:rFonts w:ascii="Times New Roman" w:hAnsi="Times New Roman"/>
          <w:color w:val="000000" w:themeColor="text1"/>
          <w:sz w:val="24"/>
          <w:szCs w:val="24"/>
        </w:rPr>
        <w:t xml:space="preserve">- в рамках </w:t>
      </w:r>
      <w:r w:rsidRPr="006B2960">
        <w:rPr>
          <w:rFonts w:ascii="Times New Roman" w:hAnsi="Times New Roman"/>
          <w:b/>
          <w:color w:val="000000" w:themeColor="text1"/>
          <w:sz w:val="24"/>
          <w:szCs w:val="24"/>
        </w:rPr>
        <w:t>непрограммного направления деятельности</w:t>
      </w:r>
      <w:r w:rsidRPr="006B2960">
        <w:rPr>
          <w:rFonts w:ascii="Times New Roman" w:hAnsi="Times New Roman"/>
          <w:color w:val="000000" w:themeColor="text1"/>
          <w:sz w:val="24"/>
          <w:szCs w:val="24"/>
        </w:rPr>
        <w:t xml:space="preserve"> – «Расходы на уплату выкупной цены за изымаемые жилые и нежилые помещения в многоквартирных домах, признанных в установленном порядке аварийными и подлежащими сносу,</w:t>
      </w:r>
      <w:r w:rsidRPr="00AF579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B2960"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</w:t>
      </w:r>
      <w:r w:rsidRPr="006B296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сумме </w:t>
      </w:r>
      <w:r>
        <w:rPr>
          <w:rFonts w:ascii="Times New Roman" w:hAnsi="Times New Roman"/>
          <w:color w:val="000000" w:themeColor="text1"/>
          <w:sz w:val="24"/>
          <w:szCs w:val="24"/>
        </w:rPr>
        <w:t>21 404 313,00</w:t>
      </w:r>
      <w:r w:rsidRPr="006B2960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отсутствуе</w:t>
      </w:r>
      <w:r w:rsidRPr="006B2960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0F5B34">
        <w:rPr>
          <w:rFonts w:ascii="Times New Roman" w:hAnsi="Times New Roman"/>
          <w:color w:val="000000" w:themeColor="text1"/>
          <w:sz w:val="24"/>
          <w:szCs w:val="24"/>
        </w:rPr>
        <w:t>, не представлен пакет документов, ведутся судебные разбирательства.</w:t>
      </w:r>
    </w:p>
    <w:p w:rsidR="005C6765" w:rsidRPr="00E12B28" w:rsidRDefault="005C6765" w:rsidP="005C676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2B28">
        <w:rPr>
          <w:rFonts w:ascii="Times New Roman" w:hAnsi="Times New Roman"/>
          <w:b/>
          <w:color w:val="000000" w:themeColor="text1"/>
          <w:sz w:val="24"/>
          <w:szCs w:val="24"/>
        </w:rPr>
        <w:t>По подразделу 0502 «Коммунальное хозяйство»</w:t>
      </w:r>
      <w:r w:rsidRPr="00E12B28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12B28">
        <w:rPr>
          <w:rFonts w:ascii="Times New Roman" w:hAnsi="Times New Roman"/>
          <w:color w:val="000000" w:themeColor="text1"/>
          <w:sz w:val="24"/>
          <w:szCs w:val="24"/>
        </w:rPr>
        <w:t xml:space="preserve">184 576 231,48 руб. кассовое исполнение составило 36 575 378,24 руб., или 19,8% от годовых назначений (в том числе </w:t>
      </w:r>
      <w:r w:rsidRPr="00E12B28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бюджета: </w:t>
      </w:r>
      <w:r w:rsidRPr="00E12B28">
        <w:rPr>
          <w:rFonts w:ascii="Times New Roman" w:hAnsi="Times New Roman"/>
          <w:color w:val="000000" w:themeColor="text1"/>
          <w:sz w:val="24"/>
          <w:szCs w:val="24"/>
        </w:rPr>
        <w:t>назначено – 75 160 291,92 руб., кассовое исполнение – 648 546,17 руб.), освоение ниже установленного критерия сложилось в результате реализации мероприятий:</w:t>
      </w:r>
    </w:p>
    <w:p w:rsidR="005C6765" w:rsidRPr="0092501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A1B03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8A1B0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муниципальной программы «Повышение надежности муниципальных систем водоснабжения и водоотведения Артемовского городского округа», 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130 293 370,13 руб. (в том числе </w:t>
      </w:r>
      <w:r w:rsidRPr="008A1B03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средства вышестоящего бюджета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 xml:space="preserve"> – 74 000 000,00 руб.),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15 085 595,94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>11,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 xml:space="preserve">6%, </w:t>
      </w:r>
      <w:r w:rsidR="000224DE" w:rsidRPr="00925010">
        <w:rPr>
          <w:rFonts w:ascii="Times New Roman" w:hAnsi="Times New Roman"/>
          <w:sz w:val="24"/>
          <w:szCs w:val="24"/>
        </w:rPr>
        <w:t>а именно:</w:t>
      </w:r>
    </w:p>
    <w:p w:rsidR="005C6765" w:rsidRPr="0092501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B0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обеспечение функционирования источников водоснабжения, 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>3 274 863,47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 xml:space="preserve"> руб., </w:t>
      </w:r>
      <w:r w:rsidRPr="00F05ED2">
        <w:rPr>
          <w:rFonts w:ascii="Times New Roman" w:hAnsi="Times New Roman"/>
          <w:color w:val="000000" w:themeColor="text1"/>
          <w:sz w:val="24"/>
          <w:szCs w:val="24"/>
        </w:rPr>
        <w:t xml:space="preserve">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201 500,00</w:t>
      </w:r>
      <w:r w:rsidRPr="00F05ED2">
        <w:rPr>
          <w:rFonts w:ascii="Times New Roman" w:hAnsi="Times New Roman"/>
          <w:color w:val="000000" w:themeColor="text1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 w:themeColor="text1"/>
          <w:sz w:val="24"/>
          <w:szCs w:val="24"/>
        </w:rPr>
        <w:t>6,2</w:t>
      </w:r>
      <w:r w:rsidRPr="00F05ED2">
        <w:rPr>
          <w:rFonts w:ascii="Times New Roman" w:hAnsi="Times New Roman"/>
          <w:color w:val="000000" w:themeColor="text1"/>
          <w:sz w:val="24"/>
          <w:szCs w:val="24"/>
        </w:rPr>
        <w:t>%,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51E01">
        <w:rPr>
          <w:rFonts w:ascii="Times New Roman" w:hAnsi="Times New Roman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выплат, основное освоение запланировано на </w:t>
      </w:r>
      <w:r>
        <w:rPr>
          <w:rFonts w:ascii="Times New Roman" w:hAnsi="Times New Roman"/>
          <w:color w:val="000000" w:themeColor="text1"/>
          <w:sz w:val="24"/>
          <w:szCs w:val="24"/>
        </w:rPr>
        <w:t>июль и</w:t>
      </w:r>
      <w:r w:rsidRPr="00151E01">
        <w:rPr>
          <w:rFonts w:ascii="Times New Roman" w:hAnsi="Times New Roman"/>
          <w:color w:val="000000" w:themeColor="text1"/>
          <w:sz w:val="24"/>
          <w:szCs w:val="24"/>
        </w:rPr>
        <w:t xml:space="preserve"> октябрь месяцы 2025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25010">
        <w:rPr>
          <w:rFonts w:ascii="Times New Roman" w:hAnsi="Times New Roman"/>
          <w:sz w:val="24"/>
          <w:szCs w:val="24"/>
        </w:rPr>
        <w:t>(93</w:t>
      </w:r>
      <w:r w:rsidR="00925010">
        <w:rPr>
          <w:rFonts w:ascii="Times New Roman" w:hAnsi="Times New Roman"/>
          <w:sz w:val="24"/>
          <w:szCs w:val="24"/>
        </w:rPr>
        <w:t>,8</w:t>
      </w:r>
      <w:r w:rsidRPr="00925010">
        <w:rPr>
          <w:rFonts w:ascii="Times New Roman" w:hAnsi="Times New Roman"/>
          <w:sz w:val="24"/>
          <w:szCs w:val="24"/>
        </w:rPr>
        <w:t>% от годовых назначений);</w:t>
      </w:r>
    </w:p>
    <w:p w:rsidR="005C6765" w:rsidRPr="005F79C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A1B0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обеспечение функционирования водопроводных насосных станций и водопроводных скважин в Артемовском городском округе, 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>358 555,7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134 896,7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 xml:space="preserve"> руб. или 37,6</w:t>
      </w:r>
      <w:r w:rsidRPr="005F79C0">
        <w:rPr>
          <w:rFonts w:ascii="Times New Roman" w:hAnsi="Times New Roman"/>
          <w:color w:val="000000" w:themeColor="text1"/>
          <w:sz w:val="24"/>
          <w:szCs w:val="24"/>
        </w:rPr>
        <w:t xml:space="preserve">%, освоение бюджетных ассигнований в соответствии с кассовым планом выплат, основное освоение запланировано на </w:t>
      </w:r>
      <w:r w:rsidRPr="005F79C0">
        <w:rPr>
          <w:rFonts w:ascii="Times New Roman" w:hAnsi="Times New Roman"/>
          <w:color w:val="000000" w:themeColor="text1"/>
          <w:sz w:val="24"/>
          <w:szCs w:val="24"/>
          <w:lang w:val="en-US"/>
        </w:rPr>
        <w:t>III</w:t>
      </w:r>
      <w:r w:rsidRPr="005F79C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5F79C0">
        <w:rPr>
          <w:rFonts w:ascii="Times New Roman" w:hAnsi="Times New Roman"/>
          <w:color w:val="000000" w:themeColor="text1"/>
          <w:sz w:val="24"/>
          <w:szCs w:val="24"/>
          <w:lang w:val="en-US"/>
        </w:rPr>
        <w:t>IV</w:t>
      </w:r>
      <w:r w:rsidRPr="005F79C0">
        <w:rPr>
          <w:rFonts w:ascii="Times New Roman" w:hAnsi="Times New Roman"/>
          <w:color w:val="000000" w:themeColor="text1"/>
          <w:sz w:val="24"/>
          <w:szCs w:val="24"/>
        </w:rPr>
        <w:t xml:space="preserve"> кварталы 2025 года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C6765" w:rsidRPr="00432A66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проектирование и (или) строительство, реконструкция (модернизация), капитальный ремонт объектов водопроводно-канализационного хозяйства,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84 496 787,00 руб., кассовое исполнение отсутствует</w:t>
      </w:r>
      <w:r w:rsidRPr="00432A66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 xml:space="preserve">(в том </w:t>
      </w:r>
      <w:r w:rsidRPr="006C1B2A">
        <w:rPr>
          <w:rFonts w:ascii="Times New Roman" w:hAnsi="Times New Roman"/>
          <w:color w:val="000000" w:themeColor="text1"/>
          <w:sz w:val="24"/>
          <w:szCs w:val="24"/>
        </w:rPr>
        <w:t xml:space="preserve">числе </w:t>
      </w:r>
      <w:r w:rsidRPr="006C1B2A">
        <w:rPr>
          <w:rFonts w:ascii="Times New Roman" w:hAnsi="Times New Roman"/>
          <w:i/>
          <w:color w:val="000000" w:themeColor="text1"/>
          <w:sz w:val="24"/>
          <w:szCs w:val="24"/>
        </w:rPr>
        <w:t>средства вышестоящего бюджета</w:t>
      </w:r>
      <w:r w:rsidRPr="00432A66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– 74 000 000,00 руб.),</w:t>
      </w:r>
      <w:r w:rsidRPr="00432A6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из них:</w:t>
      </w:r>
    </w:p>
    <w:p w:rsidR="005C6765" w:rsidRPr="00432A66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>строительство канализационной сети в районе ул. Пестеля и напорно-самотечного коллектора от КНС до существующей сети Д800 мм по ул. Казанской в г. Артеме,</w:t>
      </w:r>
      <w:r w:rsidRPr="00432A66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9 638 294,00 руб., кассовое исполнение отсутствует;</w:t>
      </w:r>
    </w:p>
    <w:p w:rsidR="005C6765" w:rsidRPr="00432A66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>реконструкция канализационной насосной станции № 7 по ул. Виноградной в г. Артеме,</w:t>
      </w:r>
      <w:r w:rsidRPr="00432A66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4 743 810,00 руб., кассовое исполнение отсутствует; </w:t>
      </w:r>
    </w:p>
    <w:p w:rsidR="005C6765" w:rsidRPr="00432A66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>реконструкция водопроводной сети Д300 мм с. Кневичи Артемовского городского округа,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13 405 193,00 руб., кассовое исполнение отсутствует;</w:t>
      </w:r>
    </w:p>
    <w:p w:rsidR="005C6765" w:rsidRPr="00432A66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реконструкция резервуаров чистой воды 1000 куб. м по ул. Заречной в г. Артеме,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6 530 489,00 руб., кассовое исполнение отсутствует;</w:t>
      </w:r>
    </w:p>
    <w:p w:rsidR="005C6765" w:rsidRPr="00432A66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реконструкция системы водоотведения от КНС по ул. Барнаульской, 1 до канализационных очистных сооружений по ул. Ново-Московской, 1а в г. Артеме,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13 889 016,00 руб., кассовое исполнение отсутствует;</w:t>
      </w: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:rsidR="005C6765" w:rsidRPr="00432A66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строительство водопроводной сети по ул. Грибной в с. </w:t>
      </w:r>
      <w:proofErr w:type="spellStart"/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>Кролевцы</w:t>
      </w:r>
      <w:proofErr w:type="spellEnd"/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Артемовского городского округа,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5 923 253,00 руб., кассовое исполнение отсутствует;</w:t>
      </w: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:rsidR="005C6765" w:rsidRPr="00432A66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строительство канализационной насосной станции автоматического режима, самотечного коллектора Д300 мм и напорного коллектора 2Д150 мм от КНС до самотечного коллектора по ул. Стрельникова в г. Артеме,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13 110 676,00 руб., кассовое исполнение отсутствует;</w:t>
      </w: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:rsidR="005C6765" w:rsidRPr="00432A66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строительство иловых площадок и узла обезвоживания осадка на канализационных очистных сооружениях в с. Олений Артемовского городского округа,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11 956 085,00 руб., кассовое исполнение отсутствует;</w:t>
      </w:r>
    </w:p>
    <w:p w:rsidR="005C6765" w:rsidRPr="00432A66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2A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строительство канализационной насосной станции автоматического режима и напорного коллектора 2ДН110 мм от КНС до самотечной сети Д200 мм по ул. 2-й Рабочей, 23 в г. Артеме, </w:t>
      </w:r>
      <w:r w:rsidRPr="00432A66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5 299 971,00 руб., кассовое исполнение отсутствует.</w:t>
      </w:r>
    </w:p>
    <w:p w:rsidR="005C6765" w:rsidRPr="00BF5D4C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F5D4C">
        <w:rPr>
          <w:rFonts w:ascii="Times New Roman" w:hAnsi="Times New Roman"/>
          <w:color w:val="000000" w:themeColor="text1"/>
          <w:sz w:val="24"/>
          <w:szCs w:val="24"/>
        </w:rPr>
        <w:t>По вышеперечисленным объектам в феврале 2025 года заключены муниципальные контракты на проведение работ по согласованию программ инженерных изысканий (инженерно-геодезических, инженерно-геологических, инженерно-экологических, инженерно-гидрометеорологических), проектированию и государственной экспертизы ПСД для строительства объектов, срок исполнения – октябрь 2025 года;</w:t>
      </w:r>
    </w:p>
    <w:p w:rsidR="005C6765" w:rsidRPr="000F5B34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A1B0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с</w:t>
      </w:r>
      <w:r w:rsidRPr="009360BC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троительство сетей водоснабжения от ул. </w:t>
      </w:r>
      <w:proofErr w:type="spellStart"/>
      <w:r w:rsidRPr="009360BC">
        <w:rPr>
          <w:rFonts w:ascii="Times New Roman" w:hAnsi="Times New Roman"/>
          <w:b/>
          <w:i/>
          <w:color w:val="000000" w:themeColor="text1"/>
          <w:sz w:val="24"/>
          <w:szCs w:val="24"/>
        </w:rPr>
        <w:t>Волочаевской</w:t>
      </w:r>
      <w:proofErr w:type="spellEnd"/>
      <w:r w:rsidRPr="009360BC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 46 по ул. </w:t>
      </w:r>
      <w:proofErr w:type="spellStart"/>
      <w:r w:rsidRPr="009360BC">
        <w:rPr>
          <w:rFonts w:ascii="Times New Roman" w:hAnsi="Times New Roman"/>
          <w:b/>
          <w:i/>
          <w:color w:val="000000" w:themeColor="text1"/>
          <w:sz w:val="24"/>
          <w:szCs w:val="24"/>
        </w:rPr>
        <w:t>Нововокзальной</w:t>
      </w:r>
      <w:proofErr w:type="spellEnd"/>
      <w:r w:rsidRPr="009360BC">
        <w:rPr>
          <w:rFonts w:ascii="Times New Roman" w:hAnsi="Times New Roman"/>
          <w:b/>
          <w:i/>
          <w:color w:val="000000" w:themeColor="text1"/>
          <w:sz w:val="24"/>
          <w:szCs w:val="24"/>
        </w:rPr>
        <w:t>, Любы Шевцовой, 2-я Пятилетка, 5-я Пятилетка, Луговой в г. Артеме</w:t>
      </w:r>
      <w:r w:rsidRPr="008A1B0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 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6,31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0,59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 xml:space="preserve"> руб. </w:t>
      </w:r>
      <w:r w:rsidRPr="000F5B34">
        <w:rPr>
          <w:rFonts w:ascii="Times New Roman" w:hAnsi="Times New Roman"/>
          <w:color w:val="000000" w:themeColor="text1"/>
          <w:sz w:val="24"/>
          <w:szCs w:val="24"/>
        </w:rPr>
        <w:t>или 9,4%, поставщиком не предоставлен пакет документов для оплаты;</w:t>
      </w:r>
    </w:p>
    <w:p w:rsidR="005C6765" w:rsidRPr="000F5B34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A1B0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с</w:t>
      </w:r>
      <w:r w:rsidRPr="009360BC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троительство сети водоснабжения по ул. Грибной в с. </w:t>
      </w:r>
      <w:proofErr w:type="spellStart"/>
      <w:r w:rsidRPr="009360BC">
        <w:rPr>
          <w:rFonts w:ascii="Times New Roman" w:hAnsi="Times New Roman"/>
          <w:b/>
          <w:i/>
          <w:color w:val="000000" w:themeColor="text1"/>
          <w:sz w:val="24"/>
          <w:szCs w:val="24"/>
        </w:rPr>
        <w:t>Суражевка</w:t>
      </w:r>
      <w:proofErr w:type="spellEnd"/>
      <w:r w:rsidRPr="008A1B0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 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8 151 429,10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2 376 972,26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 w:themeColor="text1"/>
          <w:sz w:val="24"/>
          <w:szCs w:val="24"/>
        </w:rPr>
        <w:t>29,2</w:t>
      </w:r>
      <w:r w:rsidRPr="000F5B34">
        <w:rPr>
          <w:rFonts w:ascii="Times New Roman" w:hAnsi="Times New Roman"/>
          <w:color w:val="000000" w:themeColor="text1"/>
          <w:sz w:val="24"/>
          <w:szCs w:val="24"/>
        </w:rPr>
        <w:t>%, контракт от 21.06.2024 МК № 18А/24 на строительство сети водоснабжения расторгнут в одностороннем порядке, ведется работа по заключению прямых ко</w:t>
      </w: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0F5B34">
        <w:rPr>
          <w:rFonts w:ascii="Times New Roman" w:hAnsi="Times New Roman"/>
          <w:color w:val="000000" w:themeColor="text1"/>
          <w:sz w:val="24"/>
          <w:szCs w:val="24"/>
        </w:rPr>
        <w:t>трактов для введения объекта в эксплуатацию;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8A1B0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с</w:t>
      </w:r>
      <w:r w:rsidRPr="009360BC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троительство </w:t>
      </w:r>
      <w:r w:rsidRPr="009F15DD">
        <w:rPr>
          <w:rFonts w:ascii="Times New Roman" w:hAnsi="Times New Roman"/>
          <w:b/>
          <w:i/>
          <w:color w:val="000000" w:themeColor="text1"/>
          <w:sz w:val="24"/>
          <w:szCs w:val="24"/>
        </w:rPr>
        <w:t>сети водоснабжения по ул. Тигровой от водопроводной сети Д400мм по ул. Ульяновской в г. Артеме</w:t>
      </w:r>
      <w:r w:rsidRPr="008A1B0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 </w:t>
      </w:r>
      <w:r w:rsidRPr="008A1B03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18 601 728,38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1 480 099,10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7C1F09">
        <w:rPr>
          <w:rFonts w:ascii="Times New Roman" w:hAnsi="Times New Roman"/>
          <w:color w:val="000000" w:themeColor="text1"/>
          <w:sz w:val="24"/>
          <w:szCs w:val="24"/>
        </w:rPr>
        <w:t>%,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заключен муниципальный контракт, </w:t>
      </w:r>
      <w:r w:rsidRPr="00151E01">
        <w:rPr>
          <w:rFonts w:ascii="Times New Roman" w:hAnsi="Times New Roman"/>
          <w:color w:val="000000" w:themeColor="text1"/>
          <w:sz w:val="24"/>
          <w:szCs w:val="24"/>
        </w:rPr>
        <w:t xml:space="preserve">освоение бюджетных ассигнований в соответствии с кассовым планом выплат, основное освоение запланировано на </w:t>
      </w:r>
      <w:r>
        <w:rPr>
          <w:rFonts w:ascii="Times New Roman" w:hAnsi="Times New Roman"/>
          <w:color w:val="000000" w:themeColor="text1"/>
          <w:sz w:val="24"/>
          <w:szCs w:val="24"/>
        </w:rPr>
        <w:t>июль</w:t>
      </w:r>
      <w:r w:rsidRPr="00151E01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>
        <w:rPr>
          <w:rFonts w:ascii="Times New Roman" w:hAnsi="Times New Roman"/>
          <w:color w:val="000000" w:themeColor="text1"/>
          <w:sz w:val="24"/>
          <w:szCs w:val="24"/>
        </w:rPr>
        <w:t>август</w:t>
      </w:r>
      <w:r w:rsidRPr="00151E01">
        <w:rPr>
          <w:rFonts w:ascii="Times New Roman" w:hAnsi="Times New Roman"/>
          <w:color w:val="000000" w:themeColor="text1"/>
          <w:sz w:val="24"/>
          <w:szCs w:val="24"/>
        </w:rPr>
        <w:t xml:space="preserve"> месяцы 2025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25010">
        <w:rPr>
          <w:rFonts w:ascii="Times New Roman" w:hAnsi="Times New Roman"/>
          <w:sz w:val="24"/>
          <w:szCs w:val="24"/>
        </w:rPr>
        <w:t xml:space="preserve">(92% от годовых назначений); </w:t>
      </w:r>
    </w:p>
    <w:p w:rsidR="005C6765" w:rsidRPr="006D631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15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муниципальной программы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домов» </w:t>
      </w:r>
      <w:r w:rsidRPr="009F15DD">
        <w:rPr>
          <w:rFonts w:ascii="Times New Roman" w:hAnsi="Times New Roman"/>
          <w:color w:val="000000" w:themeColor="text1"/>
          <w:sz w:val="24"/>
          <w:szCs w:val="24"/>
        </w:rPr>
        <w:t xml:space="preserve">по мероприятию «Технологическое присоединение к электрическим сетям», при плановых назначениях в сумме 15 064 027,00 руб., кассовое исполнение </w:t>
      </w:r>
      <w:r w:rsidRPr="006D6315">
        <w:rPr>
          <w:rFonts w:ascii="Times New Roman" w:hAnsi="Times New Roman"/>
          <w:color w:val="000000" w:themeColor="text1"/>
          <w:sz w:val="24"/>
          <w:szCs w:val="24"/>
        </w:rPr>
        <w:t>отсутствует, в связи с изменением сроков согласования технических условий с ДРСК, муниципальный контракт заключен 25.06.2025, оплата планируется в июле-ноябре 2025 года.</w:t>
      </w:r>
    </w:p>
    <w:p w:rsidR="005C6765" w:rsidRPr="002641B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B5856">
        <w:rPr>
          <w:rFonts w:ascii="Times New Roman" w:hAnsi="Times New Roman"/>
          <w:b/>
          <w:color w:val="000000" w:themeColor="text1"/>
          <w:sz w:val="24"/>
          <w:szCs w:val="24"/>
        </w:rPr>
        <w:t>По подразделу 0503 «Благоустройство</w:t>
      </w:r>
      <w:r w:rsidRPr="002641B5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  <w:r w:rsidRPr="002641B5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     288 058 457,62 руб., кассовое исполнение составило 56 562 300,23 руб., или 19,6% от годовых назначений (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 </w:t>
      </w:r>
      <w:r w:rsidRPr="000A62D0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средства вышестоящего бюджета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74 244 421,28</w:t>
      </w:r>
      <w:r w:rsidRPr="000A62D0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составило 23 823 267,37 руб., или 32,1</w:t>
      </w:r>
      <w:r w:rsidRPr="002641B5">
        <w:rPr>
          <w:rFonts w:ascii="Times New Roman" w:hAnsi="Times New Roman"/>
          <w:color w:val="000000" w:themeColor="text1"/>
          <w:sz w:val="24"/>
          <w:szCs w:val="24"/>
        </w:rPr>
        <w:t xml:space="preserve">%), освоение ниже установленного критерия </w:t>
      </w:r>
      <w:r w:rsidRPr="002641B5">
        <w:rPr>
          <w:rFonts w:ascii="Times New Roman" w:hAnsi="Times New Roman"/>
          <w:color w:val="000000" w:themeColor="text1"/>
          <w:sz w:val="24"/>
          <w:szCs w:val="24"/>
        </w:rPr>
        <w:lastRenderedPageBreak/>
        <w:t>сложилось по следующим мероприятиям муниципальных программ:</w:t>
      </w:r>
    </w:p>
    <w:p w:rsidR="005C6765" w:rsidRPr="006D631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1B5"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 w:rsidRPr="002641B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муниципальная программа «Развитие и модернизация образования Артемовского городского округа» - </w:t>
      </w:r>
      <w:r w:rsidRPr="007F1346">
        <w:rPr>
          <w:rFonts w:ascii="Times New Roman" w:hAnsi="Times New Roman"/>
          <w:b/>
          <w:i/>
          <w:color w:val="000000" w:themeColor="text1"/>
          <w:sz w:val="24"/>
          <w:szCs w:val="24"/>
        </w:rPr>
        <w:t>б</w:t>
      </w:r>
      <w:r w:rsidRPr="002641B5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лагоустройство территорий инициативного бюджетирования по направлению «Молодежный бюджет» </w:t>
      </w:r>
      <w:r w:rsidRPr="002641B5">
        <w:rPr>
          <w:rFonts w:ascii="Times New Roman" w:hAnsi="Times New Roman"/>
          <w:i/>
          <w:color w:val="000000" w:themeColor="text1"/>
          <w:sz w:val="24"/>
          <w:szCs w:val="24"/>
        </w:rPr>
        <w:t xml:space="preserve">(«Красивая школа - это важно! или «Опять 35!»; Благоустройство школьного двора; Благоустройство входной группы МБОУ СОШ № 19 для проведения торжественных мероприятий; Благоустройство </w:t>
      </w:r>
      <w:r w:rsidRPr="00094A01">
        <w:rPr>
          <w:rFonts w:ascii="Times New Roman" w:hAnsi="Times New Roman"/>
          <w:i/>
          <w:color w:val="000000" w:themeColor="text1"/>
          <w:sz w:val="24"/>
          <w:szCs w:val="24"/>
        </w:rPr>
        <w:t>школьной территории МБОУ СОШ № 11)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>, при плановых назначениях в сумме 6 060 606,08 руб.</w:t>
      </w:r>
      <w:r w:rsidRPr="00094A01">
        <w:rPr>
          <w:color w:val="000000" w:themeColor="text1"/>
        </w:rPr>
        <w:t xml:space="preserve"> 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кассовое исполнение составило 2 838 484,39 руб. (в том числе </w:t>
      </w:r>
      <w:r w:rsidRPr="00094A01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средства вышестоящего бюджета – 6 000 000,00 руб.,  </w:t>
      </w:r>
      <w:r w:rsidRPr="002052E4">
        <w:rPr>
          <w:rFonts w:ascii="Times New Roman" w:hAnsi="Times New Roman"/>
          <w:i/>
          <w:color w:val="000000" w:themeColor="text1"/>
          <w:sz w:val="24"/>
          <w:szCs w:val="24"/>
        </w:rPr>
        <w:t>кассовое исполнение составило</w:t>
      </w:r>
      <w:r w:rsidRPr="00094A01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– 2 810 099,55 руб.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), </w:t>
      </w:r>
      <w:r w:rsidRPr="0025313A">
        <w:rPr>
          <w:rFonts w:ascii="Times New Roman" w:hAnsi="Times New Roman"/>
          <w:color w:val="000000" w:themeColor="text1"/>
          <w:sz w:val="24"/>
          <w:szCs w:val="24"/>
        </w:rPr>
        <w:t xml:space="preserve">освоение бюджетных ассигнований по проектам  «Красивая школа - это важно! или «Опять 35!» и Благоустройство входной группы МБОУ СОШ № 19 для проведения торжественных мероприятий в соответствии с кассовым планом </w:t>
      </w:r>
      <w:r w:rsidRPr="006D6315">
        <w:rPr>
          <w:rFonts w:ascii="Times New Roman" w:hAnsi="Times New Roman"/>
          <w:color w:val="000000" w:themeColor="text1"/>
          <w:sz w:val="24"/>
          <w:szCs w:val="24"/>
        </w:rPr>
        <w:t>выплат, по остальным проектам освоение запланировано на июль месяц 2025 года;</w:t>
      </w:r>
    </w:p>
    <w:p w:rsidR="005C6765" w:rsidRPr="00094A01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94A01">
        <w:rPr>
          <w:rFonts w:ascii="Times New Roman" w:hAnsi="Times New Roman"/>
          <w:b/>
          <w:color w:val="000000" w:themeColor="text1"/>
          <w:sz w:val="24"/>
          <w:szCs w:val="24"/>
        </w:rPr>
        <w:t>- муниципальная программа «Формирование современной городской среды Артемовского городского округа»,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>192 472 876,66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F1346">
        <w:rPr>
          <w:rFonts w:ascii="Times New Roman" w:hAnsi="Times New Roman"/>
          <w:sz w:val="24"/>
          <w:szCs w:val="24"/>
        </w:rPr>
        <w:t>(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 </w:t>
      </w:r>
      <w:r w:rsidRPr="00094A01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средства вышестоящего бюджета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 – 63 739 120,29 руб.), кассовое исполнение составило 21 032 269,79 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(в том числе </w:t>
      </w:r>
      <w:r w:rsidRPr="00094A01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средства вышестоящего бюджета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 – 17 597 412,36 руб.), или 10,9%, освоение ниже установленного критерия сложилось по следующим мероприятиям:</w:t>
      </w:r>
    </w:p>
    <w:p w:rsidR="005C6765" w:rsidRPr="00925010" w:rsidRDefault="005C6765" w:rsidP="005C6765">
      <w:pPr>
        <w:widowControl w:val="0"/>
        <w:tabs>
          <w:tab w:val="left" w:pos="8222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A01">
        <w:rPr>
          <w:rFonts w:ascii="Times New Roman" w:hAnsi="Times New Roman"/>
          <w:b/>
          <w:i/>
          <w:color w:val="000000" w:themeColor="text1"/>
          <w:sz w:val="24"/>
          <w:szCs w:val="24"/>
        </w:rPr>
        <w:t>- ремонт объектов и элементов благоустройства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806BFC">
        <w:rPr>
          <w:rFonts w:ascii="Times New Roman" w:hAnsi="Times New Roman"/>
          <w:sz w:val="24"/>
          <w:szCs w:val="24"/>
        </w:rPr>
        <w:t>(восстановление проезда по ул. Кирова, 22, демонтаж и установка детских площадок, устройство входных стел по городу Артему – 4 штуки (ул. Западная. Парк «Авиатор», территория международного аэропорта, кладбище «</w:t>
      </w:r>
      <w:proofErr w:type="spellStart"/>
      <w:r w:rsidRPr="00806BFC">
        <w:rPr>
          <w:rFonts w:ascii="Times New Roman" w:hAnsi="Times New Roman"/>
          <w:sz w:val="24"/>
          <w:szCs w:val="24"/>
        </w:rPr>
        <w:t>Шевелевское</w:t>
      </w:r>
      <w:proofErr w:type="spellEnd"/>
      <w:r w:rsidRPr="00806BFC">
        <w:rPr>
          <w:rFonts w:ascii="Times New Roman" w:hAnsi="Times New Roman"/>
          <w:sz w:val="24"/>
          <w:szCs w:val="24"/>
        </w:rPr>
        <w:t xml:space="preserve">»)), 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>35 308 670,11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3 319 000,00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>%,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D4E8F">
        <w:rPr>
          <w:rFonts w:ascii="Times New Roman" w:hAnsi="Times New Roman"/>
          <w:color w:val="000000" w:themeColor="text1"/>
          <w:sz w:val="24"/>
          <w:szCs w:val="24"/>
        </w:rPr>
        <w:t>в соответствии с кассовым планом выплат основной объем выплат запланирован на июль</w:t>
      </w:r>
      <w:r>
        <w:rPr>
          <w:rFonts w:ascii="Times New Roman" w:hAnsi="Times New Roman"/>
          <w:color w:val="000000" w:themeColor="text1"/>
          <w:sz w:val="24"/>
          <w:szCs w:val="24"/>
        </w:rPr>
        <w:t>, сентябрь и октябрь</w:t>
      </w:r>
      <w:r w:rsidRPr="00BD4E8F">
        <w:rPr>
          <w:rFonts w:ascii="Times New Roman" w:hAnsi="Times New Roman"/>
          <w:color w:val="000000" w:themeColor="text1"/>
          <w:sz w:val="24"/>
          <w:szCs w:val="24"/>
        </w:rPr>
        <w:t xml:space="preserve"> месяц</w:t>
      </w:r>
      <w:r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BD4E8F">
        <w:rPr>
          <w:rFonts w:ascii="Times New Roman" w:hAnsi="Times New Roman"/>
          <w:color w:val="000000" w:themeColor="text1"/>
          <w:sz w:val="24"/>
          <w:szCs w:val="24"/>
        </w:rPr>
        <w:t xml:space="preserve"> 2025 </w:t>
      </w:r>
      <w:r w:rsidRPr="00925010">
        <w:rPr>
          <w:rFonts w:ascii="Times New Roman" w:hAnsi="Times New Roman"/>
          <w:sz w:val="24"/>
          <w:szCs w:val="24"/>
        </w:rPr>
        <w:t>года (</w:t>
      </w:r>
      <w:r w:rsidR="00925010" w:rsidRPr="00925010">
        <w:rPr>
          <w:rFonts w:ascii="Times New Roman" w:hAnsi="Times New Roman"/>
          <w:sz w:val="24"/>
          <w:szCs w:val="24"/>
        </w:rPr>
        <w:t>89,6</w:t>
      </w:r>
      <w:r w:rsidRPr="00925010">
        <w:rPr>
          <w:rFonts w:ascii="Times New Roman" w:hAnsi="Times New Roman"/>
          <w:sz w:val="24"/>
          <w:szCs w:val="24"/>
        </w:rPr>
        <w:t>% от годовых назначений);</w:t>
      </w:r>
    </w:p>
    <w:p w:rsidR="005C6765" w:rsidRPr="00BD4E8F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76919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C76919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AD7D5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благоустройство </w:t>
      </w:r>
      <w:r w:rsidRPr="00AD7D5A">
        <w:rPr>
          <w:rFonts w:ascii="Times New Roman" w:hAnsi="Times New Roman"/>
          <w:sz w:val="24"/>
          <w:szCs w:val="24"/>
        </w:rPr>
        <w:t>территории по ул. Кирова, 58/1, ул. Кирова, 60)</w:t>
      </w:r>
      <w:r w:rsidRPr="00C76919">
        <w:rPr>
          <w:rFonts w:ascii="Times New Roman" w:hAnsi="Times New Roman"/>
          <w:color w:val="000000" w:themeColor="text1"/>
          <w:sz w:val="24"/>
          <w:szCs w:val="24"/>
        </w:rPr>
        <w:t xml:space="preserve">,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>17 585 690,01</w:t>
      </w:r>
      <w:r w:rsidRPr="00C76919">
        <w:rPr>
          <w:rFonts w:ascii="Times New Roman" w:hAnsi="Times New Roman"/>
          <w:color w:val="000000" w:themeColor="text1"/>
          <w:sz w:val="24"/>
          <w:szCs w:val="24"/>
        </w:rPr>
        <w:t xml:space="preserve"> руб. (в том числе </w:t>
      </w:r>
      <w:r w:rsidRPr="006C1B2A">
        <w:rPr>
          <w:rFonts w:ascii="Times New Roman" w:hAnsi="Times New Roman"/>
          <w:i/>
          <w:color w:val="000000" w:themeColor="text1"/>
          <w:sz w:val="24"/>
          <w:szCs w:val="24"/>
        </w:rPr>
        <w:t>средства вышестоящего бюджета – 15 239 307,90 руб.</w:t>
      </w:r>
      <w:r w:rsidRPr="00C76919">
        <w:rPr>
          <w:rFonts w:ascii="Times New Roman" w:hAnsi="Times New Roman"/>
          <w:color w:val="000000" w:themeColor="text1"/>
          <w:sz w:val="24"/>
          <w:szCs w:val="24"/>
        </w:rPr>
        <w:t>), кассовое исполнение отсутствует</w:t>
      </w:r>
      <w:r w:rsidRPr="00BD4E8F">
        <w:rPr>
          <w:rFonts w:ascii="Times New Roman" w:hAnsi="Times New Roman"/>
          <w:color w:val="000000" w:themeColor="text1"/>
          <w:sz w:val="24"/>
          <w:szCs w:val="24"/>
        </w:rPr>
        <w:t xml:space="preserve">, в соответствии с кассовым планом выплат освоение бюджетных ассигнований запланировано на июль, август и сентябрь месяцы 2025 года; 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366C1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0366C1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благоустройство территорий муниципальных образований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62138B">
        <w:rPr>
          <w:rFonts w:ascii="Times New Roman" w:hAnsi="Times New Roman"/>
          <w:color w:val="000000" w:themeColor="text1"/>
          <w:sz w:val="24"/>
          <w:szCs w:val="24"/>
        </w:rPr>
        <w:t>(установка скамеек и озеленение зоны отдыха с озером в районе остановки «17 км»),</w:t>
      </w:r>
      <w:r w:rsidRPr="000366C1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1 030 927,84 руб. (в том числе </w:t>
      </w:r>
      <w:r w:rsidRPr="006C1B2A">
        <w:rPr>
          <w:rFonts w:ascii="Times New Roman" w:hAnsi="Times New Roman"/>
          <w:i/>
          <w:color w:val="000000" w:themeColor="text1"/>
          <w:sz w:val="24"/>
          <w:szCs w:val="24"/>
        </w:rPr>
        <w:t>средства вышестоящего бюджета – 1 000 000,00 руб.</w:t>
      </w:r>
      <w:r w:rsidRPr="006C1B2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0366C1">
        <w:rPr>
          <w:rFonts w:ascii="Times New Roman" w:hAnsi="Times New Roman"/>
          <w:color w:val="000000" w:themeColor="text1"/>
          <w:sz w:val="24"/>
          <w:szCs w:val="24"/>
        </w:rPr>
        <w:t>, кассовое исполнение отсутствует</w:t>
      </w:r>
      <w:r w:rsidRPr="00BD4E8F">
        <w:rPr>
          <w:rFonts w:ascii="Times New Roman" w:hAnsi="Times New Roman"/>
          <w:color w:val="000000" w:themeColor="text1"/>
          <w:sz w:val="24"/>
          <w:szCs w:val="24"/>
        </w:rPr>
        <w:t>, в соответствии с кассовым планом выплат освоение бюджетных ассигнований запланировано на июль месяц 2025 года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85E1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85E1F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благоустройство рекреационной зоны русла реки </w:t>
      </w:r>
      <w:r w:rsidRPr="00D76A12">
        <w:rPr>
          <w:rFonts w:ascii="Times New Roman" w:hAnsi="Times New Roman"/>
          <w:b/>
          <w:i/>
          <w:color w:val="000000" w:themeColor="text1"/>
          <w:sz w:val="24"/>
          <w:szCs w:val="24"/>
        </w:rPr>
        <w:t>Озерные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Ключи </w:t>
      </w:r>
      <w:r w:rsidRPr="0062138B">
        <w:rPr>
          <w:rFonts w:ascii="Times New Roman" w:hAnsi="Times New Roman"/>
          <w:sz w:val="24"/>
          <w:szCs w:val="24"/>
        </w:rPr>
        <w:t xml:space="preserve">(установка затворов, устройство байпасов, </w:t>
      </w:r>
      <w:proofErr w:type="spellStart"/>
      <w:r w:rsidRPr="0062138B">
        <w:rPr>
          <w:rFonts w:ascii="Times New Roman" w:hAnsi="Times New Roman"/>
          <w:sz w:val="24"/>
          <w:szCs w:val="24"/>
        </w:rPr>
        <w:t>берегоукрепление</w:t>
      </w:r>
      <w:proofErr w:type="spellEnd"/>
      <w:r w:rsidRPr="0062138B">
        <w:rPr>
          <w:rFonts w:ascii="Times New Roman" w:hAnsi="Times New Roman"/>
          <w:sz w:val="24"/>
          <w:szCs w:val="24"/>
        </w:rPr>
        <w:t>, гидроизоляция и подсветка перемычек),</w:t>
      </w:r>
      <w:r w:rsidRPr="00D926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76A12">
        <w:rPr>
          <w:rFonts w:ascii="Times New Roman" w:hAnsi="Times New Roman"/>
          <w:color w:val="000000" w:themeColor="text1"/>
          <w:sz w:val="24"/>
          <w:szCs w:val="24"/>
        </w:rPr>
        <w:t xml:space="preserve">при </w:t>
      </w:r>
      <w:r w:rsidRPr="00D76A12">
        <w:rPr>
          <w:rFonts w:ascii="Times New Roman" w:hAnsi="Times New Roman"/>
          <w:color w:val="000000" w:themeColor="text1"/>
          <w:sz w:val="24"/>
          <w:szCs w:val="24"/>
        </w:rPr>
        <w:lastRenderedPageBreak/>
        <w:t>плановых назначениях в сумме 52</w:t>
      </w:r>
      <w:r w:rsidRPr="00D76A12">
        <w:rPr>
          <w:rFonts w:ascii="Times New Roman" w:hAnsi="Times New Roman"/>
          <w:color w:val="000000" w:themeColor="text1"/>
          <w:sz w:val="24"/>
          <w:szCs w:val="24"/>
          <w:lang w:val="en-US"/>
        </w:rPr>
        <w:t> </w:t>
      </w:r>
      <w:r w:rsidRPr="00D76A12">
        <w:rPr>
          <w:rFonts w:ascii="Times New Roman" w:hAnsi="Times New Roman"/>
          <w:color w:val="000000" w:themeColor="text1"/>
          <w:sz w:val="24"/>
          <w:szCs w:val="24"/>
        </w:rPr>
        <w:t>764</w:t>
      </w:r>
      <w:r w:rsidRPr="00D76A12">
        <w:rPr>
          <w:rFonts w:ascii="Times New Roman" w:hAnsi="Times New Roman"/>
          <w:color w:val="000000" w:themeColor="text1"/>
          <w:sz w:val="24"/>
          <w:szCs w:val="24"/>
          <w:lang w:val="en-US"/>
        </w:rPr>
        <w:t> </w:t>
      </w:r>
      <w:r w:rsidRPr="00D76A12">
        <w:rPr>
          <w:rFonts w:ascii="Times New Roman" w:hAnsi="Times New Roman"/>
          <w:color w:val="000000" w:themeColor="text1"/>
          <w:sz w:val="24"/>
          <w:szCs w:val="24"/>
        </w:rPr>
        <w:t>316,26 руб., кассовое исполнение отсутствует, в соответствии с кассовым планом выплат освоение бюджетных ассигнований запланировано с июля по октябрь месяц</w:t>
      </w:r>
      <w:r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D76A12">
        <w:rPr>
          <w:rFonts w:ascii="Times New Roman" w:hAnsi="Times New Roman"/>
          <w:color w:val="000000" w:themeColor="text1"/>
          <w:sz w:val="24"/>
          <w:szCs w:val="24"/>
        </w:rPr>
        <w:t xml:space="preserve"> 2025 года;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C6765" w:rsidRPr="006D631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129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E1298">
        <w:rPr>
          <w:rFonts w:ascii="Times New Roman" w:hAnsi="Times New Roman"/>
          <w:b/>
          <w:i/>
          <w:color w:val="000000" w:themeColor="text1"/>
          <w:sz w:val="24"/>
          <w:szCs w:val="24"/>
        </w:rPr>
        <w:t>реализация программ формирования современной городской среды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644AA4">
        <w:rPr>
          <w:rFonts w:ascii="Times New Roman" w:hAnsi="Times New Roman"/>
          <w:sz w:val="24"/>
          <w:szCs w:val="24"/>
        </w:rPr>
        <w:t>(благоустройство площади Ленина: благоустройство центральной части и территории между ул. Фрунзе и ул. Кирова (4 этап: замена существующих покрытий площади и тротуаров, устройство амфитеатра и сценического пространства, установка малых архитектурных форм, видеонаблюдение, освещение, озеленение)),</w:t>
      </w:r>
      <w:r w:rsidRPr="00BA03C1">
        <w:rPr>
          <w:rFonts w:ascii="Times New Roman" w:hAnsi="Times New Roman"/>
          <w:sz w:val="24"/>
          <w:szCs w:val="24"/>
        </w:rPr>
        <w:t xml:space="preserve"> </w:t>
      </w:r>
      <w:r w:rsidRPr="000444AD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75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 </w:t>
      </w:r>
      <w:r w:rsidRPr="000444AD">
        <w:rPr>
          <w:rFonts w:ascii="Times New Roman" w:hAnsi="Times New Roman"/>
          <w:color w:val="000000" w:themeColor="text1"/>
          <w:sz w:val="24"/>
          <w:szCs w:val="24"/>
        </w:rPr>
        <w:t>463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 </w:t>
      </w:r>
      <w:r w:rsidRPr="000444AD">
        <w:rPr>
          <w:rFonts w:ascii="Times New Roman" w:hAnsi="Times New Roman"/>
          <w:color w:val="000000" w:themeColor="text1"/>
          <w:sz w:val="24"/>
          <w:szCs w:val="24"/>
        </w:rPr>
        <w:t>419,</w:t>
      </w:r>
      <w:r>
        <w:rPr>
          <w:rFonts w:ascii="Times New Roman" w:hAnsi="Times New Roman"/>
          <w:color w:val="000000" w:themeColor="text1"/>
          <w:sz w:val="24"/>
          <w:szCs w:val="24"/>
        </w:rPr>
        <w:t>37</w:t>
      </w:r>
      <w:r w:rsidRPr="000444AD">
        <w:rPr>
          <w:rFonts w:ascii="Times New Roman" w:hAnsi="Times New Roman"/>
          <w:color w:val="000000" w:themeColor="text1"/>
          <w:sz w:val="24"/>
          <w:szCs w:val="24"/>
        </w:rPr>
        <w:t xml:space="preserve"> руб. (в том числе </w:t>
      </w:r>
      <w:r w:rsidRPr="000444AD">
        <w:rPr>
          <w:rFonts w:ascii="Times New Roman" w:hAnsi="Times New Roman"/>
          <w:i/>
          <w:color w:val="000000" w:themeColor="text1"/>
          <w:sz w:val="24"/>
          <w:szCs w:val="24"/>
        </w:rPr>
        <w:t>средства вышестоящего бюджета</w:t>
      </w:r>
      <w:r w:rsidRPr="000444AD">
        <w:rPr>
          <w:rFonts w:ascii="Times New Roman" w:hAnsi="Times New Roman"/>
          <w:color w:val="000000" w:themeColor="text1"/>
          <w:sz w:val="24"/>
          <w:szCs w:val="24"/>
        </w:rPr>
        <w:t xml:space="preserve"> 37 283 157,85 руб.), 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12 255 053,88</w:t>
      </w:r>
      <w:r w:rsidRPr="00094A01">
        <w:rPr>
          <w:rFonts w:ascii="Times New Roman" w:hAnsi="Times New Roman"/>
          <w:color w:val="000000" w:themeColor="text1"/>
          <w:sz w:val="24"/>
          <w:szCs w:val="24"/>
        </w:rPr>
        <w:t xml:space="preserve"> руб. (в том числе </w:t>
      </w:r>
      <w:r w:rsidRPr="000444AD">
        <w:rPr>
          <w:rFonts w:ascii="Times New Roman" w:hAnsi="Times New Roman"/>
          <w:i/>
          <w:color w:val="000000" w:themeColor="text1"/>
          <w:sz w:val="24"/>
          <w:szCs w:val="24"/>
        </w:rPr>
        <w:t>средства вышестоящего бюджета – 12 193 778,61 руб</w:t>
      </w:r>
      <w:r w:rsidRPr="006D6315">
        <w:rPr>
          <w:rFonts w:ascii="Times New Roman" w:hAnsi="Times New Roman"/>
          <w:i/>
          <w:color w:val="000000" w:themeColor="text1"/>
          <w:sz w:val="24"/>
          <w:szCs w:val="24"/>
        </w:rPr>
        <w:t>.)</w:t>
      </w:r>
      <w:r w:rsidRPr="006D6315">
        <w:rPr>
          <w:rFonts w:ascii="Times New Roman" w:hAnsi="Times New Roman"/>
          <w:color w:val="000000" w:themeColor="text1"/>
          <w:sz w:val="24"/>
          <w:szCs w:val="24"/>
        </w:rPr>
        <w:t xml:space="preserve">, или 16,2%, </w:t>
      </w:r>
      <w:r>
        <w:rPr>
          <w:rFonts w:ascii="Times New Roman" w:hAnsi="Times New Roman"/>
          <w:color w:val="000000" w:themeColor="text1"/>
          <w:sz w:val="24"/>
          <w:szCs w:val="24"/>
        </w:rPr>
        <w:t>учитывая погодные условия, перенесены сроки выполнения работ на более поздний период, в соответствии с кассовым планом выплат освоение бюджетных ассигнований запланировано на август месяц</w:t>
      </w:r>
      <w:r w:rsidRPr="004777B0">
        <w:rPr>
          <w:rFonts w:ascii="Times New Roman" w:hAnsi="Times New Roman"/>
          <w:color w:val="000000" w:themeColor="text1"/>
          <w:sz w:val="24"/>
          <w:szCs w:val="24"/>
        </w:rPr>
        <w:t xml:space="preserve"> 2025 года</w:t>
      </w:r>
      <w:r w:rsidRPr="000B021C">
        <w:rPr>
          <w:rFonts w:ascii="Times New Roman" w:hAnsi="Times New Roman"/>
          <w:sz w:val="24"/>
          <w:szCs w:val="24"/>
        </w:rPr>
        <w:t>;</w:t>
      </w:r>
    </w:p>
    <w:p w:rsidR="005C6765" w:rsidRPr="0064577D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60CAD">
        <w:rPr>
          <w:rFonts w:ascii="Times New Roman" w:hAnsi="Times New Roman"/>
          <w:b/>
          <w:color w:val="000000" w:themeColor="text1"/>
          <w:sz w:val="24"/>
          <w:szCs w:val="24"/>
        </w:rPr>
        <w:t>- в рамках муниципальной программы «Организация градостроительной деятельности Артемовского городского округа»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460CAD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>
        <w:rPr>
          <w:rFonts w:ascii="Times New Roman" w:hAnsi="Times New Roman"/>
          <w:color w:val="000000" w:themeColor="text1"/>
          <w:sz w:val="24"/>
          <w:szCs w:val="24"/>
        </w:rPr>
        <w:t>мероприятию</w:t>
      </w:r>
      <w:r w:rsidRPr="00B0251A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Pr="00BC298E">
        <w:rPr>
          <w:rFonts w:ascii="Times New Roman" w:hAnsi="Times New Roman"/>
          <w:b/>
          <w:i/>
          <w:color w:val="000000" w:themeColor="text1"/>
          <w:sz w:val="24"/>
          <w:szCs w:val="24"/>
        </w:rPr>
        <w:t>«</w:t>
      </w:r>
      <w:r w:rsidRPr="00BC298E">
        <w:rPr>
          <w:rFonts w:ascii="Times New Roman" w:hAnsi="Times New Roman"/>
          <w:color w:val="000000" w:themeColor="text1"/>
          <w:sz w:val="24"/>
          <w:szCs w:val="24"/>
        </w:rPr>
        <w:t>разработка градостроительной и иной документации»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40CE8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2051EF">
        <w:rPr>
          <w:rFonts w:ascii="Times New Roman" w:eastAsia="Calibri" w:hAnsi="Times New Roman"/>
          <w:color w:val="000000" w:themeColor="text1"/>
          <w:sz w:val="24"/>
          <w:szCs w:val="24"/>
        </w:rPr>
        <w:t>разработк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а</w:t>
      </w:r>
      <w:r w:rsidRPr="002051EF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концепции проекта пешего </w:t>
      </w:r>
      <w:r w:rsidRPr="002051EF">
        <w:rPr>
          <w:rFonts w:ascii="Times New Roman" w:eastAsia="Calibri" w:hAnsi="Times New Roman"/>
          <w:color w:val="000000" w:themeColor="text1"/>
          <w:sz w:val="24"/>
          <w:szCs w:val="24"/>
        </w:rPr>
        <w:t>маршрут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а</w:t>
      </w:r>
      <w:r w:rsidRPr="002051EF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«Артемкина тропа»</w:t>
      </w:r>
      <w:r w:rsidRPr="00E40CE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BC298E">
        <w:rPr>
          <w:rFonts w:ascii="Times New Roman" w:hAnsi="Times New Roman"/>
          <w:color w:val="000000" w:themeColor="text1"/>
          <w:sz w:val="24"/>
          <w:szCs w:val="24"/>
        </w:rPr>
        <w:t>, назначено -</w:t>
      </w:r>
      <w:r w:rsidRPr="00460CAD">
        <w:rPr>
          <w:rFonts w:ascii="Times New Roman" w:hAnsi="Times New Roman"/>
          <w:color w:val="000000" w:themeColor="text1"/>
          <w:sz w:val="24"/>
          <w:szCs w:val="24"/>
        </w:rPr>
        <w:t xml:space="preserve"> 200 000,00 руб.,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кассовое исполнение отсутствует, </w:t>
      </w:r>
      <w:r w:rsidRPr="00BD4E8F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кассовым планом выплат освоение бюджетных ассигнований запланировано на июль месяц 2025 года;  </w:t>
      </w:r>
    </w:p>
    <w:p w:rsidR="005C6765" w:rsidRPr="00BC298E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298E">
        <w:rPr>
          <w:rFonts w:ascii="Times New Roman" w:hAnsi="Times New Roman"/>
          <w:b/>
          <w:color w:val="000000" w:themeColor="text1"/>
          <w:sz w:val="24"/>
          <w:szCs w:val="24"/>
        </w:rPr>
        <w:t>- муниципальная программа «Благоустройство территории Артемовского городского округа»</w:t>
      </w:r>
      <w:r w:rsidRPr="00BC298E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Pr="00BC298E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89 079 274,88 руб., кассовое исполнение составило 32 445 846,05 руб., или 36,4% (в том числе </w:t>
      </w:r>
      <w:r w:rsidRPr="00BC298E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средства вышестоящего бюджета</w:t>
      </w:r>
      <w:r w:rsidRPr="00BC298E">
        <w:rPr>
          <w:rFonts w:ascii="Times New Roman" w:hAnsi="Times New Roman"/>
          <w:color w:val="000000" w:themeColor="text1"/>
          <w:sz w:val="24"/>
          <w:szCs w:val="24"/>
        </w:rPr>
        <w:t xml:space="preserve"> – 4 505 300,99 руб., кассовое исполнение – 1 483 845,65), освоение ниже установленного критерия сложилось по следующим мероприятиям:</w:t>
      </w:r>
    </w:p>
    <w:p w:rsidR="005C6765" w:rsidRPr="00D93D2E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6F5F">
        <w:rPr>
          <w:rFonts w:ascii="Times New Roman" w:hAnsi="Times New Roman"/>
          <w:b/>
          <w:i/>
          <w:color w:val="000000" w:themeColor="text1"/>
          <w:sz w:val="24"/>
          <w:szCs w:val="24"/>
        </w:rPr>
        <w:t>- содержание зеленых насаждений</w:t>
      </w:r>
      <w:r w:rsidRPr="002D6F5F">
        <w:rPr>
          <w:rFonts w:ascii="Times New Roman" w:hAnsi="Times New Roman"/>
          <w:color w:val="000000" w:themeColor="text1"/>
          <w:sz w:val="24"/>
          <w:szCs w:val="24"/>
        </w:rPr>
        <w:t>, при плановых назначениях в сумме 15 663 018,23 руб., кассовое исполнение составило 3 513 250,12 руб., или 2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D6F5F">
        <w:rPr>
          <w:rFonts w:ascii="Times New Roman" w:hAnsi="Times New Roman"/>
          <w:color w:val="000000" w:themeColor="text1"/>
          <w:sz w:val="24"/>
          <w:szCs w:val="24"/>
        </w:rPr>
        <w:t>,4</w:t>
      </w:r>
      <w:r w:rsidRPr="00D93D2E">
        <w:rPr>
          <w:rFonts w:ascii="Times New Roman" w:hAnsi="Times New Roman"/>
          <w:color w:val="000000" w:themeColor="text1"/>
          <w:sz w:val="24"/>
          <w:szCs w:val="24"/>
        </w:rPr>
        <w:t xml:space="preserve">%, данный вид работ носит сезонный характер, освоение бюджетных ассигнований в соответствии с кассовым планом выплат; </w:t>
      </w:r>
    </w:p>
    <w:p w:rsidR="005C6765" w:rsidRPr="0092501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961">
        <w:rPr>
          <w:rFonts w:ascii="Times New Roman" w:hAnsi="Times New Roman"/>
          <w:b/>
          <w:i/>
          <w:color w:val="000000" w:themeColor="text1"/>
          <w:sz w:val="24"/>
          <w:szCs w:val="24"/>
        </w:rPr>
        <w:t>- санитарное содержание территории Артемовского городского округа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>, при плановых назначениях в сумме 11 953 023,72 руб., кассовое исполнение составило 1 696 527,38 руб., или 14,2%,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63A41">
        <w:rPr>
          <w:rFonts w:ascii="Times New Roman" w:hAnsi="Times New Roman"/>
          <w:color w:val="000000" w:themeColor="text1"/>
          <w:sz w:val="24"/>
          <w:szCs w:val="24"/>
        </w:rPr>
        <w:t xml:space="preserve">бюджетные ассигнования освоены в соответствии с кассовым планом выплат, основное исполнение запланировано с июля месяца 2025 года </w:t>
      </w:r>
      <w:r w:rsidRPr="00925010">
        <w:rPr>
          <w:rFonts w:ascii="Times New Roman" w:hAnsi="Times New Roman"/>
          <w:sz w:val="24"/>
          <w:szCs w:val="24"/>
        </w:rPr>
        <w:t>(85,8% от годовых назначений);</w:t>
      </w:r>
    </w:p>
    <w:p w:rsidR="005C6765" w:rsidRPr="0092501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961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с</w:t>
      </w:r>
      <w:r w:rsidRPr="001C1961">
        <w:rPr>
          <w:rFonts w:ascii="Times New Roman" w:hAnsi="Times New Roman"/>
          <w:b/>
          <w:i/>
          <w:color w:val="000000" w:themeColor="text1"/>
          <w:sz w:val="24"/>
          <w:szCs w:val="24"/>
        </w:rPr>
        <w:t>одержание объектов и элементов благоустройства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 xml:space="preserve">,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>8 358 705,61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91 300,00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 xml:space="preserve"> руб., или 1,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>%,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63A41">
        <w:rPr>
          <w:rFonts w:ascii="Times New Roman" w:hAnsi="Times New Roman"/>
          <w:color w:val="000000" w:themeColor="text1"/>
          <w:sz w:val="24"/>
          <w:szCs w:val="24"/>
        </w:rPr>
        <w:t xml:space="preserve">бюджетные ассигнования освоены в соответствии с кассовым планом выплат, основное исполнение запланировано с июля месяца 2025 года </w:t>
      </w:r>
      <w:r w:rsidRPr="00925010">
        <w:rPr>
          <w:rFonts w:ascii="Times New Roman" w:hAnsi="Times New Roman"/>
          <w:sz w:val="24"/>
          <w:szCs w:val="24"/>
        </w:rPr>
        <w:t>(98,9% от годовых назначений);</w:t>
      </w:r>
    </w:p>
    <w:p w:rsidR="005C6765" w:rsidRPr="0092501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961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р</w:t>
      </w:r>
      <w:r w:rsidRPr="001C1961">
        <w:rPr>
          <w:rFonts w:ascii="Times New Roman" w:hAnsi="Times New Roman"/>
          <w:b/>
          <w:i/>
          <w:color w:val="000000" w:themeColor="text1"/>
          <w:sz w:val="24"/>
          <w:szCs w:val="24"/>
        </w:rPr>
        <w:t>емонт объектов и элементов благоустройства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E40CE8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благоустройство территории по ул. Интернациональная, 56 </w:t>
      </w:r>
      <w:r w:rsidRPr="0062138B">
        <w:rPr>
          <w:rFonts w:ascii="Times New Roman" w:hAnsi="Times New Roman"/>
          <w:sz w:val="24"/>
          <w:szCs w:val="24"/>
        </w:rPr>
        <w:t>(парковка МФЦ),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 ул. Лазо, 38 </w:t>
      </w:r>
      <w:r w:rsidRPr="0062138B">
        <w:rPr>
          <w:rFonts w:ascii="Times New Roman" w:hAnsi="Times New Roman"/>
          <w:sz w:val="24"/>
          <w:szCs w:val="24"/>
        </w:rPr>
        <w:t>(реабилитационный центр),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ремонт подпорной стены в районе ул. Заречной, 9/1</w:t>
      </w:r>
      <w:r w:rsidRPr="00E40CE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 xml:space="preserve">, при плановых назначениях в сумме </w:t>
      </w:r>
      <w:r>
        <w:rPr>
          <w:rFonts w:ascii="Times New Roman" w:hAnsi="Times New Roman"/>
          <w:color w:val="000000" w:themeColor="text1"/>
          <w:sz w:val="24"/>
          <w:szCs w:val="24"/>
        </w:rPr>
        <w:t>22 276 316,27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7 275 032,02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 xml:space="preserve"> руб., или </w:t>
      </w:r>
      <w:r>
        <w:rPr>
          <w:rFonts w:ascii="Times New Roman" w:hAnsi="Times New Roman"/>
          <w:color w:val="000000" w:themeColor="text1"/>
          <w:sz w:val="24"/>
          <w:szCs w:val="24"/>
        </w:rPr>
        <w:t>32,7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>%,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63A41">
        <w:rPr>
          <w:rFonts w:ascii="Times New Roman" w:hAnsi="Times New Roman"/>
          <w:color w:val="000000" w:themeColor="text1"/>
          <w:sz w:val="24"/>
          <w:szCs w:val="24"/>
        </w:rPr>
        <w:t xml:space="preserve">бюджетные </w:t>
      </w:r>
      <w:r w:rsidRPr="00A63A41">
        <w:rPr>
          <w:rFonts w:ascii="Times New Roman" w:hAnsi="Times New Roman"/>
          <w:color w:val="000000" w:themeColor="text1"/>
          <w:sz w:val="24"/>
          <w:szCs w:val="24"/>
        </w:rPr>
        <w:lastRenderedPageBreak/>
        <w:t>ассигнования освоены в соответствии с кассовым планом выплат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основной объем выплат планируется на июль-август месяцы 2025 </w:t>
      </w:r>
      <w:r w:rsidRPr="00925010">
        <w:rPr>
          <w:rFonts w:ascii="Times New Roman" w:hAnsi="Times New Roman"/>
          <w:sz w:val="24"/>
          <w:szCs w:val="24"/>
        </w:rPr>
        <w:t>года (67,3% от годовых назначений);</w:t>
      </w:r>
    </w:p>
    <w:p w:rsidR="005C6765" w:rsidRPr="0092501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961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- санитарная очистка мест захоронения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>, при плановых назначениях в сумме 11 253 513,66 руб., кассовое составляет – 3 236 212,76 руб.,</w:t>
      </w:r>
      <w:r w:rsidRPr="006457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C1961">
        <w:rPr>
          <w:rFonts w:ascii="Times New Roman" w:hAnsi="Times New Roman"/>
          <w:color w:val="000000" w:themeColor="text1"/>
          <w:sz w:val="24"/>
          <w:szCs w:val="24"/>
        </w:rPr>
        <w:t>или 28,8</w:t>
      </w:r>
      <w:r w:rsidRPr="00E92452">
        <w:rPr>
          <w:rFonts w:ascii="Times New Roman" w:hAnsi="Times New Roman"/>
          <w:color w:val="000000" w:themeColor="text1"/>
          <w:sz w:val="24"/>
          <w:szCs w:val="24"/>
        </w:rPr>
        <w:t xml:space="preserve">%, </w:t>
      </w:r>
      <w:r w:rsidR="003C229C" w:rsidRPr="00925010">
        <w:rPr>
          <w:rFonts w:ascii="Times New Roman" w:hAnsi="Times New Roman"/>
          <w:sz w:val="24"/>
          <w:szCs w:val="24"/>
        </w:rPr>
        <w:t>ос</w:t>
      </w:r>
      <w:r w:rsidR="005F0485" w:rsidRPr="00925010">
        <w:rPr>
          <w:rFonts w:ascii="Times New Roman" w:hAnsi="Times New Roman"/>
          <w:sz w:val="24"/>
          <w:szCs w:val="24"/>
        </w:rPr>
        <w:t>воение бюджетных ассигнований в соответствии с кассовым планом, за исключением июня месяца 2025 года – не предоставлены документы к оплате</w:t>
      </w:r>
      <w:r w:rsidRPr="00925010">
        <w:rPr>
          <w:rFonts w:ascii="Times New Roman" w:hAnsi="Times New Roman"/>
          <w:sz w:val="24"/>
          <w:szCs w:val="24"/>
        </w:rPr>
        <w:t>;</w:t>
      </w:r>
    </w:p>
    <w:p w:rsidR="005C6765" w:rsidRPr="00BE6EC2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0310">
        <w:rPr>
          <w:rFonts w:ascii="Times New Roman" w:hAnsi="Times New Roman"/>
          <w:b/>
          <w:i/>
          <w:color w:val="000000" w:themeColor="text1"/>
          <w:sz w:val="24"/>
          <w:szCs w:val="24"/>
        </w:rPr>
        <w:t>-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</w:r>
      <w:r w:rsidRPr="00720310">
        <w:rPr>
          <w:rFonts w:ascii="Times New Roman" w:hAnsi="Times New Roman"/>
          <w:color w:val="000000" w:themeColor="text1"/>
          <w:sz w:val="24"/>
          <w:szCs w:val="24"/>
        </w:rPr>
        <w:t xml:space="preserve">, при плановых назначениях в сумме 1 885 732,00 руб. (в том числе </w:t>
      </w:r>
      <w:r w:rsidRPr="00720310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средства вышестоящего бюджета</w:t>
      </w:r>
      <w:r w:rsidRPr="00720310">
        <w:rPr>
          <w:rFonts w:ascii="Times New Roman" w:hAnsi="Times New Roman"/>
          <w:color w:val="000000" w:themeColor="text1"/>
          <w:sz w:val="24"/>
          <w:szCs w:val="24"/>
        </w:rPr>
        <w:t xml:space="preserve"> – 942 866,00 руб.), кассовое исполнение </w:t>
      </w:r>
      <w:r w:rsidRPr="00BE6EC2">
        <w:rPr>
          <w:rFonts w:ascii="Times New Roman" w:hAnsi="Times New Roman"/>
          <w:color w:val="000000" w:themeColor="text1"/>
          <w:sz w:val="24"/>
          <w:szCs w:val="24"/>
        </w:rPr>
        <w:t>отсутствует, в соответствии с кассовым планом выплат освоение бюджетных ассигнований запланировано на август месяц 2025 года;</w:t>
      </w:r>
    </w:p>
    <w:p w:rsidR="005C6765" w:rsidRPr="003C4E10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35CE0">
        <w:rPr>
          <w:rFonts w:ascii="Times New Roman" w:hAnsi="Times New Roman"/>
          <w:b/>
          <w:color w:val="000000" w:themeColor="text1"/>
          <w:sz w:val="24"/>
          <w:szCs w:val="24"/>
        </w:rPr>
        <w:t>По подразделу 0505 «Другие вопросы в области жилищно-коммунального хозяйства»</w:t>
      </w:r>
      <w:r w:rsidRPr="00835CE0">
        <w:rPr>
          <w:rFonts w:ascii="Times New Roman" w:hAnsi="Times New Roman"/>
          <w:color w:val="000000" w:themeColor="text1"/>
          <w:sz w:val="24"/>
          <w:szCs w:val="24"/>
        </w:rPr>
        <w:t xml:space="preserve"> при плановых назначениях в сумме 463 979 342,81 руб. (в том числе </w:t>
      </w:r>
      <w:r w:rsidRPr="00835CE0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 вышестоящего бюджета</w:t>
      </w:r>
      <w:r w:rsidRPr="00835C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7 449,</w:t>
      </w:r>
      <w:r w:rsidRPr="00835CE0">
        <w:rPr>
          <w:rFonts w:ascii="Times New Roman" w:hAnsi="Times New Roman"/>
          <w:color w:val="000000" w:themeColor="text1"/>
          <w:sz w:val="24"/>
          <w:szCs w:val="24"/>
        </w:rPr>
        <w:t>20 руб.),</w:t>
      </w:r>
      <w:r w:rsidRPr="00835C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35CE0">
        <w:rPr>
          <w:rFonts w:ascii="Times New Roman" w:hAnsi="Times New Roman"/>
          <w:color w:val="000000" w:themeColor="text1"/>
          <w:sz w:val="24"/>
          <w:szCs w:val="24"/>
        </w:rPr>
        <w:t xml:space="preserve">кассовое исполнение составило </w:t>
      </w:r>
      <w:r>
        <w:rPr>
          <w:rFonts w:ascii="Times New Roman" w:hAnsi="Times New Roman"/>
          <w:color w:val="000000" w:themeColor="text1"/>
          <w:sz w:val="24"/>
          <w:szCs w:val="24"/>
        </w:rPr>
        <w:t>202 288 755,62</w:t>
      </w:r>
      <w:r w:rsidRPr="00835CE0">
        <w:rPr>
          <w:rFonts w:ascii="Times New Roman" w:hAnsi="Times New Roman"/>
          <w:color w:val="000000" w:themeColor="text1"/>
          <w:sz w:val="24"/>
          <w:szCs w:val="24"/>
        </w:rPr>
        <w:t xml:space="preserve"> руб. (в</w:t>
      </w:r>
      <w:r w:rsidRPr="00835C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4E10">
        <w:rPr>
          <w:rFonts w:ascii="Times New Roman" w:hAnsi="Times New Roman"/>
          <w:color w:val="000000" w:themeColor="text1"/>
          <w:sz w:val="24"/>
          <w:szCs w:val="24"/>
        </w:rPr>
        <w:t xml:space="preserve">том числе </w:t>
      </w:r>
      <w:r w:rsidRPr="003C4E10">
        <w:rPr>
          <w:rFonts w:ascii="Times New Roman" w:hAnsi="Times New Roman"/>
          <w:b/>
          <w:i/>
          <w:color w:val="000000" w:themeColor="text1"/>
          <w:sz w:val="24"/>
          <w:szCs w:val="24"/>
        </w:rPr>
        <w:t>средств вышестоящего бюджета</w:t>
      </w:r>
      <w:r w:rsidRPr="003C4E10">
        <w:rPr>
          <w:rFonts w:ascii="Times New Roman" w:hAnsi="Times New Roman"/>
          <w:color w:val="000000" w:themeColor="text1"/>
          <w:sz w:val="24"/>
          <w:szCs w:val="24"/>
        </w:rPr>
        <w:t xml:space="preserve"> 2 652,48 руб.), или 43,6%,</w:t>
      </w:r>
      <w:r w:rsidRPr="003C4E10">
        <w:rPr>
          <w:color w:val="000000" w:themeColor="text1"/>
        </w:rPr>
        <w:t xml:space="preserve"> </w:t>
      </w:r>
      <w:r w:rsidRPr="003C4E10">
        <w:rPr>
          <w:rFonts w:ascii="Times New Roman" w:hAnsi="Times New Roman"/>
          <w:color w:val="000000" w:themeColor="text1"/>
          <w:sz w:val="24"/>
          <w:szCs w:val="24"/>
        </w:rPr>
        <w:t>освоение ниже установленного критерия сложилось по следующим мероприятиям:</w:t>
      </w:r>
    </w:p>
    <w:p w:rsidR="005C6765" w:rsidRPr="00925010" w:rsidRDefault="005C6765" w:rsidP="005C6765">
      <w:pPr>
        <w:tabs>
          <w:tab w:val="left" w:pos="8222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3055"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 w:rsidRPr="00133055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муниципальной программы «Содержание муниципального жилищного фонда Артемовского городского округа»</w:t>
      </w:r>
      <w:r w:rsidRPr="00133055">
        <w:rPr>
          <w:rFonts w:ascii="Times New Roman" w:hAnsi="Times New Roman"/>
          <w:color w:val="000000" w:themeColor="text1"/>
          <w:sz w:val="24"/>
          <w:szCs w:val="24"/>
        </w:rPr>
        <w:t xml:space="preserve"> назначено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330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86 179 777,35</w:t>
      </w:r>
      <w:r w:rsidRPr="00133055">
        <w:rPr>
          <w:rFonts w:ascii="Times New Roman" w:hAnsi="Times New Roman"/>
          <w:color w:val="000000" w:themeColor="text1"/>
          <w:sz w:val="24"/>
          <w:szCs w:val="24"/>
        </w:rPr>
        <w:t xml:space="preserve"> руб., исполнено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330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22 771 494,16</w:t>
      </w:r>
      <w:r w:rsidRPr="00133055">
        <w:rPr>
          <w:rFonts w:ascii="Times New Roman" w:hAnsi="Times New Roman"/>
          <w:color w:val="000000" w:themeColor="text1"/>
          <w:sz w:val="24"/>
          <w:szCs w:val="24"/>
        </w:rPr>
        <w:t xml:space="preserve"> руб. или </w:t>
      </w:r>
      <w:r>
        <w:rPr>
          <w:rFonts w:ascii="Times New Roman" w:hAnsi="Times New Roman"/>
          <w:color w:val="000000" w:themeColor="text1"/>
          <w:sz w:val="24"/>
          <w:szCs w:val="24"/>
        </w:rPr>
        <w:t>26,4</w:t>
      </w:r>
      <w:r w:rsidRPr="00133055">
        <w:rPr>
          <w:rFonts w:ascii="Times New Roman" w:hAnsi="Times New Roman"/>
          <w:color w:val="000000" w:themeColor="text1"/>
          <w:sz w:val="24"/>
          <w:szCs w:val="24"/>
        </w:rPr>
        <w:t>% от годовых назначений</w:t>
      </w:r>
      <w:r w:rsidR="0044151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441516" w:rsidRPr="00925010">
        <w:rPr>
          <w:rFonts w:ascii="Times New Roman" w:hAnsi="Times New Roman"/>
          <w:sz w:val="24"/>
          <w:szCs w:val="24"/>
        </w:rPr>
        <w:t>а именно</w:t>
      </w:r>
      <w:r w:rsidRPr="00925010">
        <w:rPr>
          <w:rFonts w:ascii="Times New Roman" w:hAnsi="Times New Roman"/>
          <w:sz w:val="24"/>
          <w:szCs w:val="24"/>
        </w:rPr>
        <w:t>:</w:t>
      </w:r>
    </w:p>
    <w:p w:rsidR="005C6765" w:rsidRPr="00840FE8" w:rsidRDefault="005C6765" w:rsidP="005C6765">
      <w:pPr>
        <w:tabs>
          <w:tab w:val="left" w:pos="8222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D6A3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3D6A36">
        <w:rPr>
          <w:rFonts w:ascii="Times New Roman" w:hAnsi="Times New Roman"/>
          <w:b/>
          <w:i/>
          <w:color w:val="000000" w:themeColor="text1"/>
          <w:sz w:val="24"/>
          <w:szCs w:val="24"/>
        </w:rPr>
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 </w:t>
      </w:r>
      <w:r w:rsidRPr="002B4358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сумме</w:t>
      </w:r>
      <w:r w:rsidRPr="002B43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37 000 000,00</w:t>
      </w:r>
      <w:r w:rsidRPr="003D6A36">
        <w:rPr>
          <w:rFonts w:ascii="Times New Roman" w:hAnsi="Times New Roman"/>
          <w:color w:val="000000" w:themeColor="text1"/>
          <w:sz w:val="24"/>
          <w:szCs w:val="24"/>
        </w:rPr>
        <w:t xml:space="preserve"> руб., кассовое исполнение </w:t>
      </w:r>
      <w:r w:rsidRPr="00840FE8">
        <w:rPr>
          <w:rFonts w:ascii="Times New Roman" w:hAnsi="Times New Roman"/>
          <w:color w:val="000000" w:themeColor="text1"/>
          <w:sz w:val="24"/>
          <w:szCs w:val="24"/>
        </w:rPr>
        <w:t xml:space="preserve">отсутствует, заключены муниципальные контракты </w:t>
      </w:r>
      <w:r w:rsidR="00925010" w:rsidRPr="00925010">
        <w:rPr>
          <w:rFonts w:ascii="Times New Roman" w:hAnsi="Times New Roman"/>
          <w:sz w:val="24"/>
          <w:szCs w:val="24"/>
        </w:rPr>
        <w:t>в мае</w:t>
      </w:r>
      <w:r w:rsidRPr="00925010">
        <w:rPr>
          <w:rFonts w:ascii="Times New Roman" w:hAnsi="Times New Roman"/>
          <w:sz w:val="24"/>
          <w:szCs w:val="24"/>
        </w:rPr>
        <w:t xml:space="preserve"> </w:t>
      </w:r>
      <w:r w:rsidRPr="00840FE8">
        <w:rPr>
          <w:rFonts w:ascii="Times New Roman" w:hAnsi="Times New Roman"/>
          <w:color w:val="000000" w:themeColor="text1"/>
          <w:sz w:val="24"/>
          <w:szCs w:val="24"/>
        </w:rPr>
        <w:t xml:space="preserve">на поставку спецтехники (машина </w:t>
      </w:r>
      <w:proofErr w:type="spellStart"/>
      <w:r w:rsidRPr="00840FE8">
        <w:rPr>
          <w:rFonts w:ascii="Times New Roman" w:hAnsi="Times New Roman"/>
          <w:color w:val="000000" w:themeColor="text1"/>
          <w:sz w:val="24"/>
          <w:szCs w:val="24"/>
        </w:rPr>
        <w:t>илососная</w:t>
      </w:r>
      <w:proofErr w:type="spellEnd"/>
      <w:r w:rsidRPr="00840FE8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 w:rsidRPr="00840FE8">
        <w:rPr>
          <w:rFonts w:ascii="Times New Roman" w:hAnsi="Times New Roman"/>
          <w:color w:val="000000" w:themeColor="text1"/>
          <w:sz w:val="24"/>
          <w:szCs w:val="24"/>
        </w:rPr>
        <w:t>каналопромывочная</w:t>
      </w:r>
      <w:proofErr w:type="spellEnd"/>
      <w:r w:rsidRPr="00840FE8">
        <w:rPr>
          <w:rFonts w:ascii="Times New Roman" w:hAnsi="Times New Roman"/>
          <w:color w:val="000000" w:themeColor="text1"/>
          <w:sz w:val="24"/>
          <w:szCs w:val="24"/>
        </w:rPr>
        <w:t xml:space="preserve">). Поставка и оплата планируется в сентябре месяце текущего года; </w:t>
      </w:r>
    </w:p>
    <w:p w:rsidR="005C6765" w:rsidRPr="00000696" w:rsidRDefault="005C6765" w:rsidP="005C6765">
      <w:pPr>
        <w:spacing w:after="0" w:line="312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1D6F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</w:t>
      </w:r>
      <w:r w:rsidRPr="00761D6F">
        <w:rPr>
          <w:rFonts w:ascii="Times New Roman" w:hAnsi="Times New Roman"/>
          <w:color w:val="000000" w:themeColor="text1"/>
          <w:sz w:val="24"/>
          <w:szCs w:val="24"/>
        </w:rPr>
        <w:t>(МКУ УУСМЖФ),</w:t>
      </w:r>
      <w:r w:rsidRPr="00761D6F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761D6F">
        <w:rPr>
          <w:rFonts w:ascii="Times New Roman" w:hAnsi="Times New Roman"/>
          <w:color w:val="000000" w:themeColor="text1"/>
          <w:sz w:val="24"/>
          <w:szCs w:val="24"/>
        </w:rPr>
        <w:t xml:space="preserve">назначено – 34 335 161,05 руб., исполнено – 15 145 649,60 руб., или 44,1%,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связи с наличием листков нетрудоспособности и предоставлением </w:t>
      </w:r>
      <w:r w:rsidRPr="00000696">
        <w:rPr>
          <w:rFonts w:ascii="Times New Roman" w:hAnsi="Times New Roman"/>
          <w:color w:val="000000" w:themeColor="text1"/>
          <w:sz w:val="24"/>
          <w:szCs w:val="24"/>
        </w:rPr>
        <w:t>документов на оплату за вывоз ТКО в июле 2025 года;</w:t>
      </w:r>
    </w:p>
    <w:p w:rsidR="005C6765" w:rsidRPr="00257B01" w:rsidRDefault="005C6765" w:rsidP="005C6765">
      <w:pPr>
        <w:widowControl w:val="0"/>
        <w:tabs>
          <w:tab w:val="left" w:pos="8222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1D6F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муниципальной программы «Создание и развитие энергетической инфраструктуры в жилищно-коммунальной сфере Артемовского городского округа» - </w:t>
      </w:r>
      <w:r w:rsidRPr="00761D6F">
        <w:rPr>
          <w:rFonts w:ascii="Times New Roman" w:hAnsi="Times New Roman"/>
          <w:b/>
          <w:i/>
          <w:color w:val="000000" w:themeColor="text1"/>
          <w:sz w:val="24"/>
          <w:szCs w:val="24"/>
        </w:rPr>
        <w:t>«разработка (актуализация схемы) электронной модели системы теплоснабжения Артемовского городского округа»,</w:t>
      </w:r>
      <w:r w:rsidRPr="00761D6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61D6F">
        <w:rPr>
          <w:rFonts w:ascii="Times New Roman" w:hAnsi="Times New Roman"/>
          <w:color w:val="000000" w:themeColor="text1"/>
          <w:sz w:val="24"/>
          <w:szCs w:val="24"/>
        </w:rPr>
        <w:t>при плановых назначениях в сумме 1 300 000,00 руб., кассовое исполнение отсутствует</w:t>
      </w:r>
      <w:r w:rsidRPr="00257B0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10.06.2025 года заключен муниципальный контракт, исполнение - </w:t>
      </w:r>
      <w:r w:rsidRPr="00257B01">
        <w:rPr>
          <w:rFonts w:ascii="Times New Roman" w:hAnsi="Times New Roman"/>
          <w:color w:val="000000" w:themeColor="text1"/>
          <w:sz w:val="24"/>
          <w:szCs w:val="24"/>
        </w:rPr>
        <w:t xml:space="preserve">сентябрь месяц 2025 года; </w:t>
      </w:r>
      <w:r w:rsidRPr="00257B01">
        <w:rPr>
          <w:color w:val="000000" w:themeColor="text1"/>
        </w:rPr>
        <w:t xml:space="preserve"> </w:t>
      </w:r>
    </w:p>
    <w:p w:rsid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63A8">
        <w:rPr>
          <w:rFonts w:ascii="Times New Roman" w:hAnsi="Times New Roman"/>
          <w:b/>
          <w:sz w:val="24"/>
          <w:szCs w:val="24"/>
        </w:rPr>
        <w:t>- в рамках непрограммных направлений деятельности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5C6765" w:rsidRPr="00107AE4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р</w:t>
      </w:r>
      <w:r w:rsidRPr="008172E2">
        <w:rPr>
          <w:rFonts w:ascii="Times New Roman" w:hAnsi="Times New Roman"/>
          <w:b/>
          <w:i/>
          <w:sz w:val="24"/>
          <w:szCs w:val="24"/>
        </w:rPr>
        <w:t xml:space="preserve">егистрация и учет граждан, имеющих право на получение жилищных субсидий в связи с переселением из районов Крайнего Севера и приравненных к ним местностей </w:t>
      </w:r>
      <w:r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sz w:val="24"/>
          <w:szCs w:val="24"/>
        </w:rPr>
        <w:lastRenderedPageBreak/>
        <w:t xml:space="preserve">плановых назначениях в сумме 6 199,20 руб. </w:t>
      </w:r>
      <w:r w:rsidRPr="008172E2">
        <w:rPr>
          <w:rFonts w:ascii="Times New Roman" w:hAnsi="Times New Roman"/>
          <w:i/>
          <w:sz w:val="24"/>
          <w:szCs w:val="24"/>
        </w:rPr>
        <w:t>(за счет средств вышестоящего бюджета)</w:t>
      </w:r>
      <w:r>
        <w:rPr>
          <w:rFonts w:ascii="Times New Roman" w:hAnsi="Times New Roman"/>
          <w:sz w:val="24"/>
          <w:szCs w:val="24"/>
        </w:rPr>
        <w:t>, кассовое исполнение составило 2 652,48 руб.</w:t>
      </w:r>
      <w:r w:rsidRPr="008172E2">
        <w:rPr>
          <w:rFonts w:ascii="Times New Roman" w:hAnsi="Times New Roman"/>
          <w:i/>
          <w:sz w:val="24"/>
          <w:szCs w:val="24"/>
        </w:rPr>
        <w:t xml:space="preserve"> (за счет средств вышестоящего бюджета)</w:t>
      </w:r>
      <w:r>
        <w:rPr>
          <w:rFonts w:ascii="Times New Roman" w:hAnsi="Times New Roman"/>
          <w:sz w:val="24"/>
          <w:szCs w:val="24"/>
        </w:rPr>
        <w:t>, или 42,</w:t>
      </w:r>
      <w:r w:rsidRPr="00107AE4">
        <w:rPr>
          <w:rFonts w:ascii="Times New Roman" w:hAnsi="Times New Roman"/>
          <w:color w:val="000000" w:themeColor="text1"/>
          <w:sz w:val="24"/>
          <w:szCs w:val="24"/>
        </w:rPr>
        <w:t>79%, освоение бюджетных ассигнований в соответствии с кассовым планом выплат;</w:t>
      </w:r>
    </w:p>
    <w:p w:rsidR="005C6765" w:rsidRPr="00257B01" w:rsidRDefault="005C6765" w:rsidP="00ED199C">
      <w:pPr>
        <w:widowControl w:val="0"/>
        <w:spacing w:after="12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63AC6">
        <w:rPr>
          <w:rFonts w:ascii="Times New Roman" w:hAnsi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>о</w:t>
      </w:r>
      <w:r w:rsidRPr="00F86C9E">
        <w:rPr>
          <w:rFonts w:ascii="Times New Roman" w:hAnsi="Times New Roman"/>
          <w:b/>
          <w:i/>
          <w:sz w:val="24"/>
          <w:szCs w:val="24"/>
        </w:rPr>
        <w:t>существление отдельных государственных полномочий по установлению нормативов потребления твердого топлива (уголь, дрова,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</w:t>
      </w:r>
      <w:r w:rsidRPr="00C63AC6"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плановых назначениях в сумме 1 250,00 руб., кассовое </w:t>
      </w:r>
      <w:r w:rsidRPr="00257B01">
        <w:rPr>
          <w:rFonts w:ascii="Times New Roman" w:hAnsi="Times New Roman"/>
          <w:color w:val="000000" w:themeColor="text1"/>
          <w:sz w:val="24"/>
          <w:szCs w:val="24"/>
        </w:rPr>
        <w:t>исполнение отсутствует, освоение бюджетных ассигнований запланировано на декабрь месяц 2025 года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C6765" w:rsidRP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b/>
          <w:sz w:val="24"/>
          <w:szCs w:val="24"/>
        </w:rPr>
        <w:t>По разделу 0700 «Образование»</w:t>
      </w:r>
      <w:r w:rsidRPr="005C6765">
        <w:rPr>
          <w:rFonts w:ascii="Times New Roman" w:hAnsi="Times New Roman"/>
          <w:sz w:val="24"/>
          <w:szCs w:val="24"/>
        </w:rPr>
        <w:t xml:space="preserve"> по состоянию на 01.07.2025 года бюджетные ассигнования при плановых назначениях в сумме 3 431 527 243,21 руб., кассовое исполнение составило 1 704 142 569,15 руб., или 49,7% от годовых назначений (в том числе </w:t>
      </w:r>
      <w:r w:rsidRPr="005C6765"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 w:rsidRPr="005C6765">
        <w:rPr>
          <w:rFonts w:ascii="Times New Roman" w:hAnsi="Times New Roman"/>
          <w:sz w:val="24"/>
          <w:szCs w:val="24"/>
        </w:rPr>
        <w:t>: назначено</w:t>
      </w:r>
      <w:r w:rsidRP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C6765">
        <w:rPr>
          <w:rFonts w:ascii="Times New Roman" w:hAnsi="Times New Roman"/>
          <w:sz w:val="24"/>
          <w:szCs w:val="24"/>
        </w:rPr>
        <w:t>- 2 108 010 716,14 руб., исполнено – 1 032 400 661,42 руб., или 49%).</w:t>
      </w:r>
    </w:p>
    <w:p w:rsidR="005C6765" w:rsidRP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sz w:val="24"/>
          <w:szCs w:val="24"/>
        </w:rPr>
        <w:t>Исполнение менее 45% от годовых назначений сложилось:</w:t>
      </w:r>
    </w:p>
    <w:p w:rsidR="005C6765" w:rsidRP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b/>
          <w:sz w:val="24"/>
          <w:szCs w:val="24"/>
        </w:rPr>
        <w:t>По подразделу 0705 «Профессиональная подготовка, переподготовка и повышение квалификации»</w:t>
      </w:r>
      <w:r w:rsidRPr="005C6765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5C6765">
        <w:rPr>
          <w:rFonts w:ascii="Times New Roman" w:hAnsi="Times New Roman"/>
          <w:sz w:val="24"/>
          <w:szCs w:val="24"/>
        </w:rPr>
        <w:t xml:space="preserve">при плановых назначениях в сумме 1 643 510,00 руб., кассовое исполнение составило 547 170,00 руб. или 33,3% от годовых назначений (в том числе </w:t>
      </w:r>
      <w:r w:rsidRPr="005C6765">
        <w:rPr>
          <w:rFonts w:ascii="Times New Roman" w:hAnsi="Times New Roman"/>
          <w:b/>
          <w:i/>
          <w:sz w:val="24"/>
          <w:szCs w:val="24"/>
        </w:rPr>
        <w:t>средства вышестоящего бюджета:</w:t>
      </w:r>
      <w:r w:rsidRPr="005C6765">
        <w:rPr>
          <w:rFonts w:ascii="Times New Roman" w:hAnsi="Times New Roman"/>
          <w:sz w:val="24"/>
          <w:szCs w:val="24"/>
        </w:rPr>
        <w:t xml:space="preserve"> назначено – 45 000,00 руб., исполнено – 20 000,00 руб., или 44,4%), освоение ниже установленного критерия сложилось по следующим мероприятиям:</w:t>
      </w:r>
    </w:p>
    <w:p w:rsidR="005C6765" w:rsidRP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b/>
          <w:sz w:val="24"/>
          <w:szCs w:val="24"/>
        </w:rPr>
        <w:t>- в рамках</w:t>
      </w:r>
      <w:r w:rsidRPr="005C6765">
        <w:rPr>
          <w:rFonts w:ascii="Times New Roman" w:hAnsi="Times New Roman"/>
          <w:sz w:val="24"/>
          <w:szCs w:val="24"/>
        </w:rPr>
        <w:t xml:space="preserve"> </w:t>
      </w:r>
      <w:r w:rsidRPr="005C6765">
        <w:rPr>
          <w:rFonts w:ascii="Times New Roman" w:hAnsi="Times New Roman"/>
          <w:b/>
          <w:sz w:val="24"/>
          <w:szCs w:val="24"/>
        </w:rPr>
        <w:t xml:space="preserve">муниципальной программы «Противодействие коррупции в Артемовском городском округе» - </w:t>
      </w:r>
      <w:r w:rsidRPr="005C6765">
        <w:rPr>
          <w:rFonts w:ascii="Times New Roman" w:hAnsi="Times New Roman"/>
          <w:sz w:val="24"/>
          <w:szCs w:val="24"/>
        </w:rPr>
        <w:t>финансовое обеспечение деятельности органов местного самоуправления, органов администрации Артемовского городского округа, назначено - 200 000,00 руб., кассовое исполнение отсутствует, 22.05.2025 года заключен муниципальный контракт на прохождение обучения сотрудниками, освоение – в сентябре месяце 2025 года;</w:t>
      </w:r>
    </w:p>
    <w:p w:rsidR="005C6765" w:rsidRP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b/>
          <w:sz w:val="24"/>
          <w:szCs w:val="24"/>
        </w:rPr>
        <w:t>- в рамках</w:t>
      </w:r>
      <w:r w:rsidRPr="005C6765">
        <w:rPr>
          <w:rFonts w:ascii="Times New Roman" w:hAnsi="Times New Roman"/>
          <w:sz w:val="24"/>
          <w:szCs w:val="24"/>
        </w:rPr>
        <w:t xml:space="preserve"> </w:t>
      </w:r>
      <w:r w:rsidRPr="005C6765">
        <w:rPr>
          <w:rFonts w:ascii="Times New Roman" w:hAnsi="Times New Roman"/>
          <w:b/>
          <w:sz w:val="24"/>
          <w:szCs w:val="24"/>
        </w:rPr>
        <w:t xml:space="preserve">муниципальной программы «Управление средствами бюджета Артемовского городского округа» - </w:t>
      </w:r>
      <w:r w:rsidRPr="005C6765">
        <w:rPr>
          <w:rFonts w:ascii="Times New Roman" w:hAnsi="Times New Roman"/>
          <w:sz w:val="24"/>
          <w:szCs w:val="24"/>
        </w:rPr>
        <w:t>финансовое обеспечение деятельности органов местного самоуправления, органов администрации Артемовского городского округа, назначено – 200 000,00 руб., исполнено – 12 000,00 руб., или 6,0%,</w:t>
      </w:r>
      <w:r w:rsidRP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C6765">
        <w:rPr>
          <w:rFonts w:ascii="Times New Roman" w:hAnsi="Times New Roman"/>
          <w:sz w:val="24"/>
          <w:szCs w:val="24"/>
        </w:rPr>
        <w:t>в связи с переносом сроков обучения сотрудников на октябрь 2025 года;</w:t>
      </w:r>
    </w:p>
    <w:p w:rsidR="005C6765" w:rsidRPr="005C6765" w:rsidRDefault="005C6765" w:rsidP="005C6765">
      <w:pPr>
        <w:widowControl w:val="0"/>
        <w:spacing w:after="0" w:line="312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b/>
          <w:sz w:val="24"/>
          <w:szCs w:val="24"/>
        </w:rPr>
        <w:t>- в рамках муниципальной программы «</w:t>
      </w:r>
      <w:r w:rsidRPr="005C6765">
        <w:rPr>
          <w:rFonts w:ascii="Times New Roman" w:hAnsi="Times New Roman"/>
          <w:b/>
          <w:bCs/>
          <w:color w:val="000000"/>
          <w:sz w:val="24"/>
          <w:szCs w:val="24"/>
        </w:rPr>
        <w:t>Развитие культуры в Артемовском городском округе</w:t>
      </w:r>
      <w:r w:rsidRPr="005C6765">
        <w:rPr>
          <w:rFonts w:ascii="Times New Roman" w:hAnsi="Times New Roman"/>
          <w:b/>
          <w:sz w:val="24"/>
          <w:szCs w:val="24"/>
        </w:rPr>
        <w:t xml:space="preserve">» </w:t>
      </w:r>
      <w:r w:rsidRPr="005C6765">
        <w:rPr>
          <w:rFonts w:ascii="Times New Roman" w:hAnsi="Times New Roman"/>
          <w:sz w:val="24"/>
          <w:szCs w:val="24"/>
        </w:rPr>
        <w:t>- 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округа, назначено – 249 660,00 руб., исполнено – 92 995,00 руб., или 37,2%, в связи с переносом сроков обучения сотрудников на октябрь, ноябрь месяцы 2025 года;</w:t>
      </w:r>
    </w:p>
    <w:p w:rsidR="005C6765" w:rsidRP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b/>
          <w:sz w:val="24"/>
          <w:szCs w:val="24"/>
        </w:rPr>
        <w:t>- в рамках непрограммных направлений деятельности:</w:t>
      </w:r>
    </w:p>
    <w:p w:rsidR="005C6765" w:rsidRP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b/>
          <w:i/>
          <w:sz w:val="24"/>
          <w:szCs w:val="24"/>
        </w:rPr>
        <w:t>- финансовое обеспечение деятельности органов местного самоуправления, органов администрации Артемовского городского округа</w:t>
      </w:r>
      <w:r w:rsidRPr="005C6765">
        <w:rPr>
          <w:rFonts w:ascii="Times New Roman" w:hAnsi="Times New Roman"/>
          <w:sz w:val="24"/>
          <w:szCs w:val="24"/>
        </w:rPr>
        <w:t xml:space="preserve">, назначено - 765 000,00 руб., исполнено – 238 325,00 руб., или 31,2%, в связи с переносом сроков обучения сотрудников на </w:t>
      </w:r>
      <w:r w:rsidRPr="005C6765">
        <w:rPr>
          <w:rFonts w:ascii="Times New Roman" w:hAnsi="Times New Roman"/>
          <w:sz w:val="24"/>
          <w:szCs w:val="24"/>
          <w:lang w:val="en-US"/>
        </w:rPr>
        <w:t>III</w:t>
      </w:r>
      <w:r w:rsidRPr="005C6765">
        <w:rPr>
          <w:rFonts w:ascii="Times New Roman" w:hAnsi="Times New Roman"/>
          <w:sz w:val="24"/>
          <w:szCs w:val="24"/>
        </w:rPr>
        <w:t xml:space="preserve"> квартал 2025 года;</w:t>
      </w:r>
    </w:p>
    <w:p w:rsidR="005C6765" w:rsidRPr="005C6765" w:rsidRDefault="005C6765" w:rsidP="005C6765">
      <w:pPr>
        <w:pStyle w:val="cs2851270e"/>
        <w:widowControl w:val="0"/>
        <w:spacing w:after="0" w:line="312" w:lineRule="auto"/>
        <w:ind w:firstLine="709"/>
        <w:jc w:val="both"/>
      </w:pPr>
      <w:r w:rsidRPr="005C6765">
        <w:rPr>
          <w:b/>
          <w:i/>
        </w:rPr>
        <w:lastRenderedPageBreak/>
        <w:t xml:space="preserve">- реализация государственных полномочий органов опеки и попечительства в отношении несовершеннолетних, </w:t>
      </w:r>
      <w:r w:rsidRPr="005C6765">
        <w:t>назначено - 45 000,00 руб. (средства вышестоящего бюджета), исполнено – 20 000,00 руб., или 44,4%,</w:t>
      </w:r>
      <w:r w:rsidRPr="005C6765">
        <w:rPr>
          <w:color w:val="FF0000"/>
        </w:rPr>
        <w:t xml:space="preserve"> </w:t>
      </w:r>
      <w:r w:rsidRPr="005C6765">
        <w:t>в соответствии с кассовым планом выплат освоение бюджетных средств запланировано на сентябрь месяц 2025 года.</w:t>
      </w:r>
    </w:p>
    <w:p w:rsidR="005C6765" w:rsidRP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C6765">
        <w:rPr>
          <w:rFonts w:ascii="Times New Roman" w:hAnsi="Times New Roman"/>
          <w:b/>
          <w:sz w:val="24"/>
          <w:szCs w:val="24"/>
        </w:rPr>
        <w:t xml:space="preserve">По подразделу 0707 «Молодежная политика» </w:t>
      </w:r>
      <w:r w:rsidRPr="005C6765">
        <w:rPr>
          <w:rFonts w:ascii="Times New Roman" w:hAnsi="Times New Roman"/>
          <w:sz w:val="24"/>
          <w:szCs w:val="24"/>
        </w:rPr>
        <w:t>при плановых назначениях в сумме 6 857 287,30 руб., кассовое исполнение составило 1 624 369,45 руб. или 23,7%, по вышеуказанному подразделу исполнение ниже установленного критерия сложилось по следующим мероприятиям</w:t>
      </w:r>
      <w:r w:rsidRPr="005C6765">
        <w:rPr>
          <w:rFonts w:ascii="Times New Roman" w:hAnsi="Times New Roman"/>
          <w:b/>
          <w:sz w:val="24"/>
          <w:szCs w:val="24"/>
        </w:rPr>
        <w:t xml:space="preserve"> муниципальной программы «Молодежь Артема»</w:t>
      </w:r>
      <w:r w:rsidRPr="005C6765">
        <w:rPr>
          <w:rFonts w:ascii="Times New Roman" w:hAnsi="Times New Roman"/>
          <w:sz w:val="24"/>
          <w:szCs w:val="24"/>
        </w:rPr>
        <w:t>:</w:t>
      </w:r>
    </w:p>
    <w:p w:rsidR="005C6765" w:rsidRPr="005C6765" w:rsidRDefault="005C6765" w:rsidP="005C676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sz w:val="24"/>
          <w:szCs w:val="24"/>
        </w:rPr>
        <w:t xml:space="preserve">- </w:t>
      </w:r>
      <w:r w:rsidRPr="005C6765">
        <w:rPr>
          <w:rFonts w:ascii="Times New Roman" w:hAnsi="Times New Roman"/>
          <w:b/>
          <w:i/>
          <w:sz w:val="24"/>
          <w:szCs w:val="24"/>
        </w:rPr>
        <w:t xml:space="preserve">организация и проведение городских молодежных мероприятий, </w:t>
      </w:r>
      <w:r w:rsidRPr="005C6765">
        <w:rPr>
          <w:rFonts w:ascii="Times New Roman" w:hAnsi="Times New Roman"/>
          <w:sz w:val="24"/>
          <w:szCs w:val="24"/>
        </w:rPr>
        <w:t>назначено – 5 347 300,00 руб., исполнено – 978 723,65 руб., или 18,3%,</w:t>
      </w:r>
      <w:r w:rsidRPr="005C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C6765">
        <w:rPr>
          <w:rFonts w:ascii="Times New Roman" w:hAnsi="Times New Roman"/>
          <w:sz w:val="24"/>
          <w:szCs w:val="24"/>
        </w:rPr>
        <w:t>в соответствии с кассовым планом выплат основной объем бюджетных ассигнований запланирован на период с августа по декабрь месяцы 2025 года (53% от годовых назначений) согласно Календарному плану проведения массовых мероприятий на текущий год;</w:t>
      </w:r>
    </w:p>
    <w:p w:rsidR="005C6765" w:rsidRPr="005C6765" w:rsidRDefault="005C6765" w:rsidP="00ED199C">
      <w:pPr>
        <w:widowControl w:val="0"/>
        <w:spacing w:after="12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765">
        <w:rPr>
          <w:rFonts w:ascii="Times New Roman" w:hAnsi="Times New Roman"/>
          <w:b/>
          <w:i/>
          <w:sz w:val="24"/>
          <w:szCs w:val="24"/>
        </w:rPr>
        <w:t>- финансовая поддержка в виде компенсационных выплат, связанная с участием детей и молодежи Артемовского городского округа в международных, всероссийских, региональных мероприятиях,</w:t>
      </w:r>
      <w:r w:rsidRPr="005C6765">
        <w:rPr>
          <w:rFonts w:ascii="Times New Roman" w:hAnsi="Times New Roman"/>
          <w:sz w:val="24"/>
          <w:szCs w:val="24"/>
        </w:rPr>
        <w:t xml:space="preserve"> назначено – 935 287,30 руб., исполнено – 165 645,80 руб., или 17,7%, (данные выплаты имеют заявительный характер, планируются в </w:t>
      </w:r>
      <w:r w:rsidRPr="005C6765">
        <w:rPr>
          <w:rFonts w:ascii="Times New Roman" w:hAnsi="Times New Roman"/>
          <w:sz w:val="24"/>
          <w:szCs w:val="24"/>
          <w:lang w:val="en-US"/>
        </w:rPr>
        <w:t>III</w:t>
      </w:r>
      <w:r w:rsidRPr="005C6765">
        <w:rPr>
          <w:rFonts w:ascii="Times New Roman" w:hAnsi="Times New Roman"/>
          <w:sz w:val="24"/>
          <w:szCs w:val="24"/>
        </w:rPr>
        <w:t xml:space="preserve">- </w:t>
      </w:r>
      <w:r w:rsidRPr="005C6765">
        <w:rPr>
          <w:rFonts w:ascii="Times New Roman" w:hAnsi="Times New Roman"/>
          <w:sz w:val="24"/>
          <w:szCs w:val="24"/>
          <w:lang w:val="en-US"/>
        </w:rPr>
        <w:t>IV</w:t>
      </w:r>
      <w:r w:rsidRPr="005C6765">
        <w:rPr>
          <w:rFonts w:ascii="Times New Roman" w:hAnsi="Times New Roman"/>
          <w:sz w:val="24"/>
          <w:szCs w:val="24"/>
        </w:rPr>
        <w:t xml:space="preserve"> квартале 2025 года).</w:t>
      </w:r>
    </w:p>
    <w:p w:rsidR="005575F4" w:rsidRDefault="005575F4" w:rsidP="005575F4">
      <w:pPr>
        <w:widowControl w:val="0"/>
        <w:tabs>
          <w:tab w:val="left" w:pos="567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>По разделу 0800</w:t>
      </w:r>
      <w:r>
        <w:rPr>
          <w:rFonts w:ascii="Times New Roman" w:hAnsi="Times New Roman"/>
          <w:b/>
          <w:sz w:val="24"/>
          <w:szCs w:val="24"/>
        </w:rPr>
        <w:t xml:space="preserve"> «Культура, кинематография»</w:t>
      </w:r>
      <w:r>
        <w:rPr>
          <w:rFonts w:ascii="Times New Roman" w:hAnsi="Times New Roman"/>
          <w:sz w:val="24"/>
          <w:szCs w:val="24"/>
        </w:rPr>
        <w:t xml:space="preserve"> по состоянию на 01.07.2025 года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плановых назначениях в сумме 303 664 389,32 руб.,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кассовое исполнение составило 117 300 859,95 руб., или 38,6% от годовых назначений (в том числе </w:t>
      </w:r>
      <w:r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>
        <w:rPr>
          <w:rFonts w:ascii="Times New Roman" w:hAnsi="Times New Roman"/>
          <w:sz w:val="24"/>
          <w:szCs w:val="24"/>
        </w:rPr>
        <w:t>: при плановых назначениях в сумме 17 114 331,53 руб., кассовое исполнение 2 802 945,50 руб., или 16,4%).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Исполнение менее 45% от годовых назначений сложилось: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подразделу 0801 «Культура», </w:t>
      </w:r>
      <w:r>
        <w:rPr>
          <w:rFonts w:ascii="Times New Roman" w:hAnsi="Times New Roman"/>
          <w:sz w:val="24"/>
          <w:szCs w:val="24"/>
        </w:rPr>
        <w:t>при плановых назначениях в сумме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256 746 968,25 руб., кассовое исполнение составило 98 616 688,62 руб., или 37,1% (в том числе </w:t>
      </w:r>
      <w:r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>
        <w:rPr>
          <w:rFonts w:ascii="Times New Roman" w:hAnsi="Times New Roman"/>
          <w:sz w:val="24"/>
          <w:szCs w:val="24"/>
        </w:rPr>
        <w:t xml:space="preserve">: назначено - </w:t>
      </w:r>
      <w:r w:rsidRPr="00CE10E5">
        <w:rPr>
          <w:rFonts w:ascii="Times New Roman" w:hAnsi="Times New Roman"/>
          <w:sz w:val="24"/>
          <w:szCs w:val="24"/>
        </w:rPr>
        <w:t>17 114 331,53</w:t>
      </w:r>
      <w:r>
        <w:rPr>
          <w:rFonts w:ascii="Times New Roman" w:hAnsi="Times New Roman"/>
          <w:sz w:val="24"/>
          <w:szCs w:val="24"/>
        </w:rPr>
        <w:t xml:space="preserve"> руб., исполнено - 2 802 945,50 руб., или 16,4%), по вышеуказанному подразделу исполнение ниже установленного критерия сложилось в результате реализации следующих мероприятий муниципальных программ: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Развитие культуры в Артемовском городском округе»</w:t>
      </w:r>
      <w:r>
        <w:rPr>
          <w:rFonts w:ascii="Times New Roman" w:hAnsi="Times New Roman"/>
          <w:sz w:val="24"/>
          <w:szCs w:val="24"/>
        </w:rPr>
        <w:t>: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highlight w:val="white"/>
        </w:rPr>
      </w:pPr>
      <w:r>
        <w:rPr>
          <w:rFonts w:ascii="Times New Roman" w:hAnsi="Times New Roman"/>
          <w:b/>
          <w:i/>
          <w:sz w:val="24"/>
          <w:szCs w:val="24"/>
          <w:highlight w:val="white"/>
        </w:rPr>
        <w:t>- проведение общегородских мероприятий</w:t>
      </w:r>
      <w:r>
        <w:rPr>
          <w:rFonts w:ascii="Times New Roman" w:hAnsi="Times New Roman"/>
          <w:sz w:val="24"/>
          <w:szCs w:val="24"/>
          <w:highlight w:val="white"/>
        </w:rPr>
        <w:t>, при плановых назначениях в сумме 18 842 788,95 руб., кассовое исполнение составило 8 056 917,80 руб., или 42,8%, кассовые расходы произведены в соответствии с Календарным планом проведения культурно-массовых мероприятий на 2025 год;</w:t>
      </w:r>
      <w:r>
        <w:rPr>
          <w:highlight w:val="white"/>
        </w:rPr>
        <w:t xml:space="preserve"> 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- модернизация региональных и муниципальных библиотек </w:t>
      </w:r>
      <w:r w:rsidRPr="00CE10E5">
        <w:rPr>
          <w:rFonts w:ascii="Times New Roman" w:hAnsi="Times New Roman"/>
          <w:sz w:val="24"/>
          <w:szCs w:val="24"/>
          <w:highlight w:val="white"/>
        </w:rPr>
        <w:t>(к</w:t>
      </w:r>
      <w:r>
        <w:rPr>
          <w:rFonts w:ascii="Times New Roman" w:hAnsi="Times New Roman"/>
          <w:sz w:val="24"/>
          <w:szCs w:val="24"/>
          <w:highlight w:val="white"/>
        </w:rPr>
        <w:t>апитальный ремонт библиотеки-филиала № 7 по ул. Каширская, 30)</w:t>
      </w:r>
      <w:r w:rsidRPr="00CE10E5">
        <w:rPr>
          <w:rFonts w:ascii="Times New Roman" w:hAnsi="Times New Roman"/>
          <w:sz w:val="24"/>
          <w:szCs w:val="24"/>
          <w:highlight w:val="white"/>
        </w:rPr>
        <w:t>,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при плановых назначениях в сумме 6 950 767,94 руб.,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кассовое исполнение составило 1 241 327,34 руб., или 17,9% (в том числе 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>средства вышестоящего бюджета</w:t>
      </w:r>
      <w:r>
        <w:rPr>
          <w:rFonts w:ascii="Times New Roman" w:hAnsi="Times New Roman"/>
          <w:sz w:val="24"/>
          <w:szCs w:val="24"/>
          <w:highlight w:val="white"/>
        </w:rPr>
        <w:t>: назначено - 6 607 400,00 руб., исполнено - 1 180 005,77 руб., или 17,9%), исполнение в соответствии с кассовым планом выплат,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муниципальный кон</w:t>
      </w:r>
      <w:r>
        <w:rPr>
          <w:rFonts w:ascii="Times New Roman" w:hAnsi="Times New Roman"/>
          <w:sz w:val="24"/>
          <w:szCs w:val="24"/>
          <w:highlight w:val="white"/>
        </w:rPr>
        <w:lastRenderedPageBreak/>
        <w:t>тракт заключен на сумму 5 505 523,20 руб. (сложилась экономия в результате проведения конкурсных процедур в сумме 1 445 244,74 руб.). Работы первого этапа - приняты и оплачены. В соответствии с условиями муниципального контракта оплата за работы второго и третьего этапов предусмотрена в июле и августе 2025 года.</w:t>
      </w:r>
    </w:p>
    <w:p w:rsidR="005575F4" w:rsidRDefault="005575F4" w:rsidP="005575F4">
      <w:pPr>
        <w:widowControl w:val="0"/>
        <w:spacing w:after="0" w:line="312" w:lineRule="auto"/>
        <w:jc w:val="both"/>
        <w:rPr>
          <w:b/>
          <w:bCs/>
          <w:i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ab/>
        <w:t xml:space="preserve">- </w:t>
      </w:r>
      <w:r>
        <w:rPr>
          <w:rFonts w:ascii="Times New Roman" w:hAnsi="Times New Roman"/>
          <w:b/>
          <w:bCs/>
          <w:i/>
          <w:iCs/>
          <w:sz w:val="24"/>
          <w:szCs w:val="24"/>
          <w:highlight w:val="white"/>
        </w:rPr>
        <w:t xml:space="preserve"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</w:t>
      </w:r>
      <w:r>
        <w:rPr>
          <w:rFonts w:ascii="Times New Roman" w:hAnsi="Times New Roman"/>
          <w:sz w:val="24"/>
          <w:szCs w:val="24"/>
          <w:highlight w:val="white"/>
        </w:rPr>
        <w:t xml:space="preserve">при плановых назначениях в сумме </w:t>
      </w:r>
      <w:r w:rsidRPr="003B2612">
        <w:rPr>
          <w:rFonts w:ascii="Times New Roman" w:hAnsi="Times New Roman"/>
          <w:sz w:val="24"/>
          <w:szCs w:val="24"/>
          <w:highlight w:val="white"/>
        </w:rPr>
        <w:t xml:space="preserve">196 403 798,07 руб., кассовое исполнение составило 81 577 089,80 руб., или 41,5%, </w:t>
      </w:r>
      <w:r w:rsidRPr="00DF0E1C">
        <w:rPr>
          <w:rFonts w:ascii="Times New Roman" w:hAnsi="Times New Roman"/>
          <w:sz w:val="24"/>
          <w:szCs w:val="24"/>
        </w:rPr>
        <w:t>в связи с</w:t>
      </w:r>
      <w:r>
        <w:rPr>
          <w:rFonts w:ascii="Times New Roman" w:hAnsi="Times New Roman"/>
          <w:sz w:val="24"/>
          <w:szCs w:val="24"/>
        </w:rPr>
        <w:t>о сложившейся</w:t>
      </w:r>
      <w:r w:rsidRPr="00DF0E1C">
        <w:rPr>
          <w:rFonts w:ascii="Times New Roman" w:hAnsi="Times New Roman"/>
          <w:sz w:val="24"/>
          <w:szCs w:val="24"/>
        </w:rPr>
        <w:t xml:space="preserve"> экономией</w:t>
      </w:r>
      <w:r>
        <w:rPr>
          <w:rFonts w:ascii="Times New Roman" w:hAnsi="Times New Roman"/>
          <w:sz w:val="24"/>
          <w:szCs w:val="24"/>
        </w:rPr>
        <w:t xml:space="preserve"> по потреблению водоснабжения, водоотведения, электроснабжения, тепловой энергии, экономии по физической охране в результате проведения </w:t>
      </w:r>
      <w:r w:rsidRPr="00E04B3B">
        <w:rPr>
          <w:rFonts w:ascii="Times New Roman" w:hAnsi="Times New Roman"/>
          <w:sz w:val="24"/>
          <w:szCs w:val="24"/>
        </w:rPr>
        <w:t>аукционных процедур</w:t>
      </w:r>
      <w:r>
        <w:rPr>
          <w:rFonts w:ascii="Times New Roman" w:hAnsi="Times New Roman"/>
          <w:sz w:val="24"/>
          <w:szCs w:val="24"/>
        </w:rPr>
        <w:t>, наличия листков нетрудоспособности и вакантных должностей</w:t>
      </w:r>
      <w:r>
        <w:rPr>
          <w:rFonts w:ascii="Times New Roman" w:hAnsi="Times New Roman"/>
          <w:sz w:val="24"/>
          <w:szCs w:val="24"/>
          <w:highlight w:val="white"/>
        </w:rPr>
        <w:t>;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- развитие сети учреждений культурно-досугового типа </w:t>
      </w:r>
      <w:r w:rsidRPr="006D35C4">
        <w:rPr>
          <w:rFonts w:ascii="Times New Roman" w:hAnsi="Times New Roman"/>
          <w:sz w:val="24"/>
          <w:szCs w:val="24"/>
          <w:highlight w:val="white"/>
        </w:rPr>
        <w:t>(</w:t>
      </w:r>
      <w:r>
        <w:rPr>
          <w:rFonts w:ascii="Times New Roman" w:hAnsi="Times New Roman"/>
          <w:sz w:val="24"/>
          <w:szCs w:val="24"/>
          <w:highlight w:val="white"/>
        </w:rPr>
        <w:t>к</w:t>
      </w:r>
      <w:r w:rsidRPr="006D35C4">
        <w:rPr>
          <w:rFonts w:ascii="Times New Roman" w:hAnsi="Times New Roman"/>
          <w:sz w:val="24"/>
          <w:szCs w:val="24"/>
          <w:highlight w:val="white"/>
        </w:rPr>
        <w:t>апитальный ремонт здания дома культуры по адресу: г. Артем, ул. Донбасская, 22)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при плановых назначениях в сумме 10 519 671,78 руб., кассовое исполнение составило 1 475 106,17 руб., или 14%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(в том числе </w:t>
      </w:r>
      <w:r>
        <w:rPr>
          <w:rFonts w:ascii="Times New Roman" w:hAnsi="Times New Roman"/>
          <w:b/>
          <w:i/>
          <w:sz w:val="24"/>
          <w:szCs w:val="24"/>
          <w:highlight w:val="white"/>
        </w:rPr>
        <w:t>средства вышестоящего бюджета</w:t>
      </w:r>
      <w:r>
        <w:rPr>
          <w:rFonts w:ascii="Times New Roman" w:hAnsi="Times New Roman"/>
          <w:sz w:val="24"/>
          <w:szCs w:val="24"/>
          <w:highlight w:val="white"/>
        </w:rPr>
        <w:t xml:space="preserve">: назначено - 10 000 000,00 руб., исполнено - 678 608,81 руб.), в связи с переносом сроков </w:t>
      </w:r>
      <w:r w:rsidR="005E0B40">
        <w:rPr>
          <w:rFonts w:ascii="Times New Roman" w:hAnsi="Times New Roman"/>
          <w:sz w:val="24"/>
          <w:szCs w:val="24"/>
          <w:highlight w:val="white"/>
        </w:rPr>
        <w:t xml:space="preserve">выполнения </w:t>
      </w:r>
      <w:r>
        <w:rPr>
          <w:rFonts w:ascii="Times New Roman" w:hAnsi="Times New Roman"/>
          <w:sz w:val="24"/>
          <w:szCs w:val="24"/>
          <w:highlight w:val="white"/>
        </w:rPr>
        <w:t>ремонтных работ на более поздний период, завершения работ - сентябрь 2025 года;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highlight w:val="white"/>
        </w:rPr>
        <w:t xml:space="preserve">- разработка и реализация концепции зимнего праздничного оформления Артемовского городского округа, </w:t>
      </w:r>
      <w:r>
        <w:rPr>
          <w:rFonts w:ascii="Times New Roman" w:hAnsi="Times New Roman"/>
          <w:sz w:val="24"/>
          <w:szCs w:val="24"/>
          <w:highlight w:val="white"/>
        </w:rPr>
        <w:t xml:space="preserve">при плановых назначениях в сумме 15 624 756,00 руб., кассовое исполнение составило 4 292 720,00 руб., или 27,5%, в соответствии с кассовым планом выплат основной объем выплат запланирован на 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II</w:t>
      </w:r>
      <w:r>
        <w:rPr>
          <w:rFonts w:ascii="Times New Roman" w:hAnsi="Times New Roman"/>
          <w:sz w:val="24"/>
          <w:szCs w:val="24"/>
          <w:highlight w:val="white"/>
        </w:rPr>
        <w:t xml:space="preserve"> полугодие 2025 года (72,5% от годовых назначений);</w:t>
      </w:r>
    </w:p>
    <w:p w:rsidR="005575F4" w:rsidRDefault="005575F4" w:rsidP="006F6763">
      <w:pPr>
        <w:widowControl w:val="0"/>
        <w:spacing w:after="120" w:line="312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/>
          <w:i/>
          <w:sz w:val="24"/>
          <w:szCs w:val="24"/>
          <w:highlight w:val="white"/>
        </w:rPr>
        <w:t xml:space="preserve">- капитальный ремонт и ремонт нефинансовых активов, находящихся на праве оперативного управления у муниципальных учреждений </w:t>
      </w:r>
      <w:r w:rsidRPr="00A97ADF">
        <w:rPr>
          <w:rFonts w:ascii="Times New Roman" w:hAnsi="Times New Roman"/>
          <w:sz w:val="24"/>
          <w:szCs w:val="24"/>
          <w:highlight w:val="white"/>
        </w:rPr>
        <w:t>(р</w:t>
      </w:r>
      <w:r>
        <w:rPr>
          <w:rFonts w:ascii="Times New Roman" w:hAnsi="Times New Roman"/>
          <w:sz w:val="24"/>
          <w:szCs w:val="24"/>
          <w:highlight w:val="white"/>
        </w:rPr>
        <w:t>емонт спортивного зала в здании «Дворец культуры угольщиков»), при плановых назначениях в сумме 15 080 000,00 руб., кассовое исполнение составило 80 000,00 руб., или 0,53%, проводятся закупочные процедуры, муниципальный контракт будет закл</w:t>
      </w:r>
      <w:r w:rsidR="006F6763">
        <w:rPr>
          <w:rFonts w:ascii="Times New Roman" w:hAnsi="Times New Roman"/>
          <w:sz w:val="24"/>
          <w:szCs w:val="24"/>
          <w:highlight w:val="white"/>
        </w:rPr>
        <w:t>ючен в августе месяце 2025 года.</w:t>
      </w:r>
    </w:p>
    <w:p w:rsidR="005575F4" w:rsidRPr="00565FE9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0F87">
        <w:rPr>
          <w:rFonts w:ascii="Times New Roman" w:hAnsi="Times New Roman"/>
          <w:b/>
          <w:sz w:val="24"/>
          <w:szCs w:val="24"/>
        </w:rPr>
        <w:t>По разделу 0900 «Здравоохранение»</w:t>
      </w:r>
      <w:r w:rsidRPr="00C30F87">
        <w:rPr>
          <w:rFonts w:ascii="Times New Roman" w:hAnsi="Times New Roman"/>
          <w:sz w:val="24"/>
          <w:szCs w:val="24"/>
        </w:rPr>
        <w:t xml:space="preserve"> по </w:t>
      </w:r>
      <w:r w:rsidRPr="00565FE9">
        <w:rPr>
          <w:rFonts w:ascii="Times New Roman" w:hAnsi="Times New Roman"/>
          <w:sz w:val="24"/>
          <w:szCs w:val="24"/>
        </w:rPr>
        <w:t>состоянию на 01.07.2025 года при плановых назначениях в сумме 5 695 469,54 руб., кассовое исполнение составило 2 428 806,83 руб., или 42,6 % от годовых назначений.</w:t>
      </w:r>
    </w:p>
    <w:p w:rsidR="005575F4" w:rsidRPr="00565FE9" w:rsidRDefault="005575F4" w:rsidP="005575F4">
      <w:pPr>
        <w:widowControl w:val="0"/>
        <w:tabs>
          <w:tab w:val="left" w:pos="8222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5FE9">
        <w:rPr>
          <w:rFonts w:ascii="Times New Roman" w:hAnsi="Times New Roman"/>
          <w:sz w:val="24"/>
          <w:szCs w:val="24"/>
        </w:rPr>
        <w:t>Исполнение менее 45% от годовых назначений сложилось:</w:t>
      </w:r>
    </w:p>
    <w:p w:rsidR="005575F4" w:rsidRPr="00565FE9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5FE9">
        <w:rPr>
          <w:rFonts w:ascii="Times New Roman" w:hAnsi="Times New Roman"/>
          <w:b/>
          <w:sz w:val="24"/>
          <w:szCs w:val="24"/>
        </w:rPr>
        <w:t>По подразделу 0909 «Другие вопросы в области здравоохранения»</w:t>
      </w:r>
      <w:r w:rsidRPr="00565FE9">
        <w:rPr>
          <w:rFonts w:ascii="Times New Roman" w:hAnsi="Times New Roman"/>
          <w:sz w:val="24"/>
          <w:szCs w:val="24"/>
        </w:rPr>
        <w:t>, в рамках которого предусмотрены бюджетные ассигнования на реализацию мероприятий</w:t>
      </w:r>
      <w:r w:rsidRPr="00565FE9">
        <w:rPr>
          <w:rFonts w:ascii="Times New Roman" w:hAnsi="Times New Roman"/>
          <w:b/>
          <w:sz w:val="24"/>
          <w:szCs w:val="24"/>
        </w:rPr>
        <w:t xml:space="preserve"> муниципальной программы «Формирование здорового образа жизни населения Артемовского городского округа»</w:t>
      </w:r>
      <w:r w:rsidRPr="00565FE9">
        <w:rPr>
          <w:rFonts w:ascii="Times New Roman" w:hAnsi="Times New Roman"/>
          <w:sz w:val="24"/>
          <w:szCs w:val="24"/>
        </w:rPr>
        <w:t>:</w:t>
      </w:r>
    </w:p>
    <w:p w:rsidR="005575F4" w:rsidRPr="00C13F42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A93D3F">
        <w:rPr>
          <w:rFonts w:ascii="Times New Roman" w:hAnsi="Times New Roman"/>
          <w:sz w:val="24"/>
          <w:szCs w:val="24"/>
        </w:rPr>
        <w:t xml:space="preserve">- </w:t>
      </w:r>
      <w:r w:rsidRPr="00A93D3F">
        <w:rPr>
          <w:rFonts w:ascii="Times New Roman" w:hAnsi="Times New Roman"/>
          <w:b/>
          <w:i/>
          <w:sz w:val="24"/>
          <w:szCs w:val="24"/>
        </w:rPr>
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</w:t>
      </w:r>
      <w:r w:rsidRPr="00A93D3F">
        <w:rPr>
          <w:rFonts w:ascii="Times New Roman" w:hAnsi="Times New Roman"/>
          <w:sz w:val="24"/>
          <w:szCs w:val="24"/>
        </w:rPr>
        <w:t xml:space="preserve"> (финансовое обеспечение деятельности МКУЗ «Центр медицинской профилактики» Артемовского городского округа) при плановых назначениях в сумме</w:t>
      </w:r>
      <w:r w:rsidRPr="00D472C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93D3F">
        <w:rPr>
          <w:rFonts w:ascii="Times New Roman" w:hAnsi="Times New Roman"/>
          <w:sz w:val="24"/>
          <w:szCs w:val="24"/>
        </w:rPr>
        <w:t xml:space="preserve">5 298 075,54 руб., кассовое исполнение составило 2 170 668,83 руб., или 41%, в </w:t>
      </w:r>
      <w:r w:rsidRPr="002D30B7">
        <w:rPr>
          <w:rFonts w:ascii="Times New Roman" w:hAnsi="Times New Roman"/>
          <w:sz w:val="24"/>
          <w:szCs w:val="24"/>
        </w:rPr>
        <w:t xml:space="preserve">связи с </w:t>
      </w:r>
      <w:r>
        <w:rPr>
          <w:rFonts w:ascii="Times New Roman" w:hAnsi="Times New Roman"/>
          <w:sz w:val="24"/>
          <w:szCs w:val="24"/>
        </w:rPr>
        <w:t>переносом</w:t>
      </w:r>
      <w:r w:rsidRPr="002D30B7">
        <w:rPr>
          <w:rFonts w:ascii="Times New Roman" w:hAnsi="Times New Roman"/>
          <w:sz w:val="24"/>
          <w:szCs w:val="24"/>
        </w:rPr>
        <w:t xml:space="preserve"> отпуск</w:t>
      </w:r>
      <w:r>
        <w:rPr>
          <w:rFonts w:ascii="Times New Roman" w:hAnsi="Times New Roman"/>
          <w:sz w:val="24"/>
          <w:szCs w:val="24"/>
        </w:rPr>
        <w:t>а</w:t>
      </w:r>
      <w:r w:rsidRPr="002D30B7">
        <w:rPr>
          <w:rFonts w:ascii="Times New Roman" w:hAnsi="Times New Roman"/>
          <w:sz w:val="24"/>
          <w:szCs w:val="24"/>
        </w:rPr>
        <w:t xml:space="preserve"> </w:t>
      </w:r>
      <w:r w:rsidR="00BF23E7">
        <w:rPr>
          <w:rFonts w:ascii="Times New Roman" w:hAnsi="Times New Roman"/>
          <w:sz w:val="24"/>
          <w:szCs w:val="24"/>
        </w:rPr>
        <w:t>сотруд</w:t>
      </w:r>
      <w:r w:rsidR="00BF23E7">
        <w:rPr>
          <w:rFonts w:ascii="Times New Roman" w:hAnsi="Times New Roman"/>
          <w:sz w:val="24"/>
          <w:szCs w:val="24"/>
        </w:rPr>
        <w:lastRenderedPageBreak/>
        <w:t xml:space="preserve">ников </w:t>
      </w:r>
      <w:r>
        <w:rPr>
          <w:rFonts w:ascii="Times New Roman" w:hAnsi="Times New Roman"/>
          <w:sz w:val="24"/>
          <w:szCs w:val="24"/>
        </w:rPr>
        <w:t>на более поздний период</w:t>
      </w:r>
      <w:r w:rsidRPr="002D30B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наличием </w:t>
      </w:r>
      <w:r w:rsidRPr="002D30B7">
        <w:rPr>
          <w:rFonts w:ascii="Times New Roman" w:hAnsi="Times New Roman"/>
          <w:sz w:val="24"/>
          <w:szCs w:val="24"/>
        </w:rPr>
        <w:t>листков нетрудоспособности</w:t>
      </w:r>
      <w:r>
        <w:rPr>
          <w:rFonts w:ascii="Times New Roman" w:hAnsi="Times New Roman"/>
          <w:sz w:val="24"/>
          <w:szCs w:val="24"/>
        </w:rPr>
        <w:t>,</w:t>
      </w:r>
      <w:r w:rsidRPr="00D472C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209">
        <w:rPr>
          <w:rFonts w:ascii="Times New Roman" w:hAnsi="Times New Roman"/>
          <w:sz w:val="24"/>
          <w:szCs w:val="24"/>
        </w:rPr>
        <w:t xml:space="preserve">в связи с несвоевременным предоставлением счетов за вывоз мусора, за услуги  телефонной связи, обслуживания </w:t>
      </w:r>
      <w:r w:rsidR="008E6FFA">
        <w:rPr>
          <w:rFonts w:ascii="Times New Roman" w:hAnsi="Times New Roman"/>
          <w:sz w:val="24"/>
          <w:szCs w:val="24"/>
        </w:rPr>
        <w:t xml:space="preserve">программы </w:t>
      </w:r>
      <w:r w:rsidRPr="00B87209">
        <w:rPr>
          <w:rFonts w:ascii="Times New Roman" w:hAnsi="Times New Roman"/>
          <w:sz w:val="24"/>
          <w:szCs w:val="24"/>
        </w:rPr>
        <w:t>1С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3F42">
        <w:rPr>
          <w:rFonts w:ascii="Times New Roman" w:hAnsi="Times New Roman"/>
          <w:sz w:val="24"/>
          <w:szCs w:val="24"/>
        </w:rPr>
        <w:t>а так же</w:t>
      </w:r>
      <w:r w:rsidRPr="00C13F4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13F42">
        <w:rPr>
          <w:rFonts w:ascii="Times New Roman" w:hAnsi="Times New Roman"/>
          <w:sz w:val="24"/>
          <w:szCs w:val="24"/>
        </w:rPr>
        <w:t xml:space="preserve">в связи с перерасчетом начислений по оплате </w:t>
      </w:r>
      <w:r>
        <w:rPr>
          <w:rFonts w:ascii="Times New Roman" w:hAnsi="Times New Roman"/>
          <w:sz w:val="24"/>
          <w:szCs w:val="24"/>
        </w:rPr>
        <w:t>налога на имущество в результате переплаты в 2024 году</w:t>
      </w:r>
      <w:r w:rsidRPr="00C13F42">
        <w:rPr>
          <w:rFonts w:ascii="Times New Roman" w:hAnsi="Times New Roman"/>
          <w:sz w:val="24"/>
          <w:szCs w:val="24"/>
        </w:rPr>
        <w:t>;</w:t>
      </w:r>
    </w:p>
    <w:p w:rsidR="005575F4" w:rsidRPr="00495823" w:rsidRDefault="005575F4" w:rsidP="006F6763">
      <w:pPr>
        <w:widowControl w:val="0"/>
        <w:spacing w:after="12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3F42">
        <w:rPr>
          <w:rFonts w:ascii="Times New Roman" w:hAnsi="Times New Roman"/>
          <w:sz w:val="24"/>
          <w:szCs w:val="24"/>
        </w:rPr>
        <w:t xml:space="preserve">- </w:t>
      </w:r>
      <w:r w:rsidRPr="00C13F42">
        <w:rPr>
          <w:rFonts w:ascii="Times New Roman" w:hAnsi="Times New Roman"/>
          <w:b/>
          <w:i/>
          <w:sz w:val="24"/>
          <w:szCs w:val="24"/>
        </w:rPr>
        <w:t>расходы муниципальных учреждений на</w:t>
      </w:r>
      <w:r w:rsidRPr="005D1691">
        <w:rPr>
          <w:rFonts w:ascii="Times New Roman" w:hAnsi="Times New Roman"/>
          <w:b/>
          <w:i/>
          <w:sz w:val="24"/>
          <w:szCs w:val="24"/>
        </w:rPr>
        <w:t xml:space="preserve">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 w:rsidRPr="005D1691">
        <w:rPr>
          <w:rFonts w:ascii="Times New Roman" w:hAnsi="Times New Roman"/>
          <w:sz w:val="24"/>
          <w:szCs w:val="24"/>
        </w:rPr>
        <w:t>, при плановых назначениях в сумме 50 712,00 руб., кассовое исполнение отсутствует,</w:t>
      </w:r>
      <w:r w:rsidRPr="00D472C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E09C6">
        <w:rPr>
          <w:rFonts w:ascii="Times New Roman" w:hAnsi="Times New Roman"/>
          <w:sz w:val="24"/>
          <w:szCs w:val="24"/>
        </w:rPr>
        <w:t>освоение бюджетных средств запланировано на июль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BE09C6">
        <w:rPr>
          <w:rFonts w:ascii="Times New Roman" w:hAnsi="Times New Roman"/>
          <w:sz w:val="24"/>
          <w:szCs w:val="24"/>
        </w:rPr>
        <w:t xml:space="preserve"> 2025 </w:t>
      </w:r>
      <w:r w:rsidRPr="00530B69">
        <w:rPr>
          <w:rFonts w:ascii="Times New Roman" w:hAnsi="Times New Roman"/>
          <w:sz w:val="24"/>
          <w:szCs w:val="24"/>
        </w:rPr>
        <w:t>года.</w:t>
      </w:r>
      <w:r w:rsidRPr="00530B69">
        <w:t xml:space="preserve">  </w:t>
      </w:r>
    </w:p>
    <w:p w:rsidR="005575F4" w:rsidRP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75F4">
        <w:rPr>
          <w:rFonts w:ascii="Times New Roman" w:hAnsi="Times New Roman"/>
          <w:b/>
          <w:sz w:val="24"/>
          <w:szCs w:val="24"/>
        </w:rPr>
        <w:t>По разделу 1000 «Социальная политика»</w:t>
      </w:r>
      <w:r w:rsidRPr="005575F4">
        <w:rPr>
          <w:rFonts w:ascii="Times New Roman" w:hAnsi="Times New Roman"/>
          <w:sz w:val="24"/>
          <w:szCs w:val="24"/>
        </w:rPr>
        <w:t xml:space="preserve"> по состоянию на 01.07.2025 года бюджетные ассигнования при плановых назначениях в сумме</w:t>
      </w:r>
      <w:r w:rsidRPr="005575F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575F4">
        <w:rPr>
          <w:rFonts w:ascii="Times New Roman" w:hAnsi="Times New Roman"/>
          <w:sz w:val="24"/>
          <w:szCs w:val="24"/>
        </w:rPr>
        <w:t>448 771 370,35 руб., кассовое исполнение составило</w:t>
      </w:r>
      <w:r w:rsidRPr="005575F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575F4">
        <w:rPr>
          <w:rFonts w:ascii="Times New Roman" w:hAnsi="Times New Roman"/>
          <w:sz w:val="24"/>
          <w:szCs w:val="24"/>
        </w:rPr>
        <w:t xml:space="preserve">268 540 113,13 руб., или 59,8% от годовых назначений (в том числе </w:t>
      </w:r>
      <w:r w:rsidRPr="005575F4"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 w:rsidRPr="005575F4">
        <w:rPr>
          <w:rFonts w:ascii="Times New Roman" w:hAnsi="Times New Roman"/>
          <w:sz w:val="24"/>
          <w:szCs w:val="24"/>
        </w:rPr>
        <w:t>: при плановых назначениях в сумме</w:t>
      </w:r>
      <w:r w:rsidRPr="005575F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575F4">
        <w:rPr>
          <w:rFonts w:ascii="Times New Roman" w:hAnsi="Times New Roman"/>
          <w:sz w:val="24"/>
          <w:szCs w:val="24"/>
        </w:rPr>
        <w:t>386 565 519,80 руб., кассовое исполнение составило 230 170 440,03 руб., или 59,5%).</w:t>
      </w:r>
    </w:p>
    <w:p w:rsidR="005575F4" w:rsidRP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75F4">
        <w:rPr>
          <w:rFonts w:ascii="Times New Roman" w:hAnsi="Times New Roman"/>
          <w:sz w:val="24"/>
          <w:szCs w:val="24"/>
        </w:rPr>
        <w:t>Исполнение менее 45% от годовых назначений сложилось:</w:t>
      </w:r>
    </w:p>
    <w:p w:rsidR="005575F4" w:rsidRP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75F4">
        <w:rPr>
          <w:rFonts w:ascii="Times New Roman" w:hAnsi="Times New Roman"/>
          <w:b/>
          <w:sz w:val="24"/>
          <w:szCs w:val="24"/>
        </w:rPr>
        <w:t>По подразделу 1006 «Другие вопросы в области социальной политики</w:t>
      </w:r>
      <w:r w:rsidRPr="005575F4">
        <w:rPr>
          <w:rFonts w:ascii="Times New Roman" w:hAnsi="Times New Roman"/>
          <w:sz w:val="24"/>
          <w:szCs w:val="24"/>
        </w:rPr>
        <w:t xml:space="preserve">», при плановых назначениях в сумме 11 929 477,36 руб. кассовое исполнение составило 4 420 015,69 руб., или 37,1% (в том числе </w:t>
      </w:r>
      <w:r w:rsidRPr="005575F4"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 w:rsidRPr="005575F4">
        <w:rPr>
          <w:rFonts w:ascii="Times New Roman" w:hAnsi="Times New Roman"/>
          <w:sz w:val="24"/>
          <w:szCs w:val="24"/>
        </w:rPr>
        <w:t xml:space="preserve">: назначено – 10 929 477,36 руб., исполнено – 4 420 015,69 руб., или 40,4%), по вышеуказанному подразделу исполнение ниже установленного критерия сложилось по следующим мероприятиям: </w:t>
      </w:r>
    </w:p>
    <w:p w:rsidR="005575F4" w:rsidRP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75F4">
        <w:rPr>
          <w:rFonts w:ascii="Times New Roman" w:hAnsi="Times New Roman"/>
          <w:b/>
          <w:sz w:val="24"/>
          <w:szCs w:val="24"/>
        </w:rPr>
        <w:t>- в рамках</w:t>
      </w:r>
      <w:r w:rsidRPr="005575F4">
        <w:rPr>
          <w:rFonts w:ascii="Times New Roman" w:hAnsi="Times New Roman"/>
          <w:sz w:val="24"/>
          <w:szCs w:val="24"/>
        </w:rPr>
        <w:t xml:space="preserve"> </w:t>
      </w:r>
      <w:r w:rsidRPr="005575F4">
        <w:rPr>
          <w:rFonts w:ascii="Times New Roman" w:hAnsi="Times New Roman"/>
          <w:b/>
          <w:sz w:val="24"/>
          <w:szCs w:val="24"/>
        </w:rPr>
        <w:t>муниципальной программы «Поддержка социально ориентированных некоммерческих организаций в Артемовском городском округе» -</w:t>
      </w:r>
      <w:r w:rsidRPr="005575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5F4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5575F4">
        <w:rPr>
          <w:rFonts w:ascii="Times New Roman" w:hAnsi="Times New Roman"/>
          <w:sz w:val="24"/>
          <w:szCs w:val="24"/>
        </w:rPr>
        <w:t xml:space="preserve"> муниципальных программ по поддержке социально ориентированных некоммерческих организаций по итогам конкурсного отбора,</w:t>
      </w:r>
      <w:r w:rsidRPr="005575F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575F4">
        <w:rPr>
          <w:rFonts w:ascii="Times New Roman" w:hAnsi="Times New Roman"/>
          <w:sz w:val="24"/>
          <w:szCs w:val="24"/>
        </w:rPr>
        <w:t xml:space="preserve">назначено – 1 533 318,36 руб., (в том числе </w:t>
      </w:r>
      <w:r w:rsidRPr="005575F4"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 w:rsidRPr="005575F4">
        <w:rPr>
          <w:rFonts w:ascii="Times New Roman" w:hAnsi="Times New Roman"/>
          <w:sz w:val="24"/>
          <w:szCs w:val="24"/>
        </w:rPr>
        <w:t xml:space="preserve">, назначено - 533 318,36 руб.), кассовое исполнение отсутствует, конкурс проведен, заявлено три </w:t>
      </w:r>
      <w:r w:rsidR="002A49ED" w:rsidRPr="002A49ED">
        <w:rPr>
          <w:rFonts w:ascii="Times New Roman" w:hAnsi="Times New Roman"/>
          <w:sz w:val="24"/>
          <w:szCs w:val="24"/>
        </w:rPr>
        <w:t>участника</w:t>
      </w:r>
      <w:r w:rsidRPr="002A49ED">
        <w:rPr>
          <w:rFonts w:ascii="Times New Roman" w:hAnsi="Times New Roman"/>
          <w:sz w:val="24"/>
          <w:szCs w:val="24"/>
        </w:rPr>
        <w:t xml:space="preserve">, объявлен </w:t>
      </w:r>
      <w:r w:rsidRPr="005575F4">
        <w:rPr>
          <w:rFonts w:ascii="Times New Roman" w:hAnsi="Times New Roman"/>
          <w:sz w:val="24"/>
          <w:szCs w:val="24"/>
        </w:rPr>
        <w:t>новый конкурсный отбор, выплата получателям в июле месяце 2025 года;</w:t>
      </w:r>
    </w:p>
    <w:p w:rsidR="005575F4" w:rsidRPr="005575F4" w:rsidRDefault="005575F4" w:rsidP="006F6763">
      <w:pPr>
        <w:widowControl w:val="0"/>
        <w:spacing w:after="12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75F4">
        <w:rPr>
          <w:rFonts w:ascii="Times New Roman" w:hAnsi="Times New Roman"/>
          <w:b/>
          <w:sz w:val="24"/>
          <w:szCs w:val="24"/>
        </w:rPr>
        <w:t>- в рамках непрограммных направлений деятельности</w:t>
      </w:r>
      <w:r w:rsidRPr="005575F4">
        <w:rPr>
          <w:rFonts w:ascii="Times New Roman" w:hAnsi="Times New Roman"/>
          <w:sz w:val="24"/>
          <w:szCs w:val="24"/>
        </w:rPr>
        <w:t xml:space="preserve"> (</w:t>
      </w:r>
      <w:r w:rsidRPr="005575F4">
        <w:rPr>
          <w:rFonts w:ascii="Times New Roman" w:hAnsi="Times New Roman"/>
          <w:b/>
          <w:i/>
          <w:sz w:val="24"/>
          <w:szCs w:val="24"/>
        </w:rPr>
        <w:t xml:space="preserve">реализация государственных полномочий органов опеки и попечительства в отношении несовершеннолетних) </w:t>
      </w:r>
      <w:r w:rsidRPr="005575F4">
        <w:rPr>
          <w:rFonts w:ascii="Times New Roman" w:hAnsi="Times New Roman"/>
          <w:sz w:val="24"/>
          <w:szCs w:val="24"/>
        </w:rPr>
        <w:t>(финансовое обеспечение деятельности управления опеки и попечительства администрации Артемовского городского округа),</w:t>
      </w:r>
      <w:r w:rsidRPr="005575F4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Pr="005575F4">
        <w:rPr>
          <w:rFonts w:ascii="Times New Roman" w:hAnsi="Times New Roman"/>
          <w:sz w:val="24"/>
          <w:szCs w:val="24"/>
        </w:rPr>
        <w:t>при плановых назначениях в сумме 10 396 159,00 руб. (</w:t>
      </w:r>
      <w:r w:rsidRPr="005575F4"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 w:rsidRPr="005575F4">
        <w:rPr>
          <w:rFonts w:ascii="Times New Roman" w:hAnsi="Times New Roman"/>
          <w:sz w:val="24"/>
          <w:szCs w:val="24"/>
        </w:rPr>
        <w:t>), кассовое исполнение составило 4 420 015,69 руб., или 42,5%, в соответствии с кассовым планом выплат освоение бюджетных средств на командировочные расходы запланировано на сентябрь месяц 2025 года, кроме того контракт на прохождение диспансеризации сотрудниками заключен 16.06.2025 года, освоение – июль, август месяцы 2025 года.</w:t>
      </w:r>
    </w:p>
    <w:p w:rsidR="005575F4" w:rsidRPr="00A739F8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791">
        <w:rPr>
          <w:rFonts w:ascii="Times New Roman" w:hAnsi="Times New Roman"/>
          <w:b/>
          <w:sz w:val="24"/>
          <w:szCs w:val="24"/>
        </w:rPr>
        <w:t xml:space="preserve">По разделу 1100 «Физическая культура и спорт» </w:t>
      </w:r>
      <w:r w:rsidRPr="00C81791">
        <w:rPr>
          <w:rFonts w:ascii="Times New Roman" w:hAnsi="Times New Roman"/>
          <w:sz w:val="24"/>
          <w:szCs w:val="24"/>
        </w:rPr>
        <w:t>по состоянию на 01.0</w:t>
      </w:r>
      <w:r>
        <w:rPr>
          <w:rFonts w:ascii="Times New Roman" w:hAnsi="Times New Roman"/>
          <w:sz w:val="24"/>
          <w:szCs w:val="24"/>
        </w:rPr>
        <w:t>7</w:t>
      </w:r>
      <w:r w:rsidRPr="00C81791">
        <w:rPr>
          <w:rFonts w:ascii="Times New Roman" w:hAnsi="Times New Roman"/>
          <w:sz w:val="24"/>
          <w:szCs w:val="24"/>
        </w:rPr>
        <w:t xml:space="preserve">.2025 года, при плановых назначениях в сумме </w:t>
      </w:r>
      <w:r w:rsidRPr="00A739F8">
        <w:rPr>
          <w:rFonts w:ascii="Times New Roman" w:hAnsi="Times New Roman"/>
          <w:sz w:val="24"/>
          <w:szCs w:val="24"/>
        </w:rPr>
        <w:t xml:space="preserve">345 321 365,57 руб., кассовое исполнение составило 145 983 836,09 руб., или 42,3% от годовых назначений (в том числе </w:t>
      </w:r>
      <w:r w:rsidRPr="00A739F8"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 w:rsidRPr="00A739F8">
        <w:rPr>
          <w:rFonts w:ascii="Times New Roman" w:hAnsi="Times New Roman"/>
          <w:sz w:val="24"/>
          <w:szCs w:val="24"/>
        </w:rPr>
        <w:t>: назначено – 43 263 748,68 руб., кассовое исполнение</w:t>
      </w:r>
      <w:r>
        <w:rPr>
          <w:rFonts w:ascii="Times New Roman" w:hAnsi="Times New Roman"/>
          <w:sz w:val="24"/>
          <w:szCs w:val="24"/>
        </w:rPr>
        <w:t xml:space="preserve"> составило</w:t>
      </w:r>
      <w:r w:rsidRPr="00A739F8">
        <w:rPr>
          <w:rFonts w:ascii="Times New Roman" w:hAnsi="Times New Roman"/>
          <w:sz w:val="24"/>
          <w:szCs w:val="24"/>
        </w:rPr>
        <w:t xml:space="preserve"> 5 930 337,50 руб., или 13,7%). </w:t>
      </w:r>
    </w:p>
    <w:p w:rsidR="005575F4" w:rsidRPr="0029158D" w:rsidRDefault="005575F4" w:rsidP="005575F4">
      <w:pPr>
        <w:widowControl w:val="0"/>
        <w:tabs>
          <w:tab w:val="left" w:pos="8222"/>
        </w:tabs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58D">
        <w:rPr>
          <w:rFonts w:ascii="Times New Roman" w:hAnsi="Times New Roman"/>
          <w:sz w:val="24"/>
          <w:szCs w:val="24"/>
        </w:rPr>
        <w:lastRenderedPageBreak/>
        <w:t>Исполнение менее 45% от годовых назначений сложилось:</w:t>
      </w:r>
    </w:p>
    <w:p w:rsidR="005575F4" w:rsidRPr="000240F1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240F1">
        <w:rPr>
          <w:rFonts w:ascii="Times New Roman" w:hAnsi="Times New Roman"/>
          <w:b/>
          <w:sz w:val="24"/>
          <w:szCs w:val="24"/>
        </w:rPr>
        <w:t>По подразделу 1102 «Массовый спорт»</w:t>
      </w:r>
      <w:r w:rsidRPr="000240F1">
        <w:rPr>
          <w:rFonts w:ascii="Times New Roman" w:hAnsi="Times New Roman"/>
          <w:sz w:val="24"/>
          <w:szCs w:val="24"/>
        </w:rPr>
        <w:t xml:space="preserve"> при плановых назначениях в сумме 216 132 136,27 руб., кассовое исполнение составило 76 775 604,91 руб., или 35,5% (в том числе </w:t>
      </w:r>
      <w:r w:rsidRPr="000240F1">
        <w:rPr>
          <w:rFonts w:ascii="Times New Roman" w:hAnsi="Times New Roman"/>
          <w:b/>
          <w:i/>
          <w:sz w:val="24"/>
          <w:szCs w:val="24"/>
        </w:rPr>
        <w:t>средства вышестоящего бюджета:</w:t>
      </w:r>
      <w:r w:rsidRPr="000240F1">
        <w:rPr>
          <w:rFonts w:ascii="Times New Roman" w:hAnsi="Times New Roman"/>
          <w:sz w:val="24"/>
          <w:szCs w:val="24"/>
        </w:rPr>
        <w:t xml:space="preserve"> назначено – 40 835 395,64 руб., </w:t>
      </w:r>
      <w:r>
        <w:rPr>
          <w:rFonts w:ascii="Times New Roman" w:hAnsi="Times New Roman"/>
          <w:sz w:val="24"/>
          <w:szCs w:val="24"/>
        </w:rPr>
        <w:t>исполнено -</w:t>
      </w:r>
      <w:r w:rsidRPr="000240F1">
        <w:rPr>
          <w:rFonts w:ascii="Times New Roman" w:hAnsi="Times New Roman"/>
          <w:sz w:val="24"/>
          <w:szCs w:val="24"/>
        </w:rPr>
        <w:t xml:space="preserve"> 5 893 477,50 руб., или 14,4%), по вышеуказанному подразделу исполнение ниже установленного критерия сложилось по следующим мероприятиям </w:t>
      </w:r>
      <w:r w:rsidRPr="000240F1">
        <w:rPr>
          <w:rFonts w:ascii="Times New Roman" w:hAnsi="Times New Roman"/>
          <w:b/>
          <w:sz w:val="24"/>
          <w:szCs w:val="24"/>
        </w:rPr>
        <w:t>муниципальной программы «Развитие физической культуры и спорта в Артемовском городском округе»: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00FFF">
        <w:rPr>
          <w:rFonts w:ascii="Times New Roman" w:hAnsi="Times New Roman"/>
          <w:b/>
          <w:i/>
          <w:sz w:val="24"/>
          <w:szCs w:val="24"/>
        </w:rPr>
        <w:t xml:space="preserve">- 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</w:t>
      </w:r>
      <w:r w:rsidRPr="00484A74">
        <w:rPr>
          <w:rFonts w:ascii="Times New Roman" w:hAnsi="Times New Roman"/>
          <w:b/>
          <w:i/>
          <w:sz w:val="24"/>
          <w:szCs w:val="24"/>
        </w:rPr>
        <w:t xml:space="preserve">округа, </w:t>
      </w:r>
      <w:r w:rsidRPr="00484A74">
        <w:rPr>
          <w:rFonts w:ascii="Times New Roman" w:hAnsi="Times New Roman"/>
          <w:sz w:val="24"/>
          <w:szCs w:val="24"/>
        </w:rPr>
        <w:t xml:space="preserve">назначено – 148 272 585,05 руб., кассовое исполнение составило 65 420 306,06 руб., или 44,1%, </w:t>
      </w:r>
      <w:r w:rsidRPr="00A93D3F">
        <w:rPr>
          <w:rFonts w:ascii="Times New Roman" w:hAnsi="Times New Roman"/>
          <w:sz w:val="24"/>
          <w:szCs w:val="24"/>
        </w:rPr>
        <w:t xml:space="preserve">в </w:t>
      </w:r>
      <w:r w:rsidRPr="002D30B7">
        <w:rPr>
          <w:rFonts w:ascii="Times New Roman" w:hAnsi="Times New Roman"/>
          <w:sz w:val="24"/>
          <w:szCs w:val="24"/>
        </w:rPr>
        <w:t xml:space="preserve">связи с </w:t>
      </w:r>
      <w:r>
        <w:rPr>
          <w:rFonts w:ascii="Times New Roman" w:hAnsi="Times New Roman"/>
          <w:sz w:val="24"/>
          <w:szCs w:val="24"/>
        </w:rPr>
        <w:t>наличием</w:t>
      </w:r>
      <w:r w:rsidRPr="002D30B7">
        <w:rPr>
          <w:rFonts w:ascii="Times New Roman" w:hAnsi="Times New Roman"/>
          <w:sz w:val="24"/>
          <w:szCs w:val="24"/>
        </w:rPr>
        <w:t xml:space="preserve"> листков нетрудоспособности</w:t>
      </w:r>
      <w:r>
        <w:rPr>
          <w:rFonts w:ascii="Times New Roman" w:hAnsi="Times New Roman"/>
          <w:sz w:val="24"/>
          <w:szCs w:val="24"/>
        </w:rPr>
        <w:t>,</w:t>
      </w:r>
      <w:r w:rsidRPr="00D472C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209">
        <w:rPr>
          <w:rFonts w:ascii="Times New Roman" w:hAnsi="Times New Roman"/>
          <w:sz w:val="24"/>
          <w:szCs w:val="24"/>
        </w:rPr>
        <w:t xml:space="preserve">  несвоевременным пр</w:t>
      </w:r>
      <w:r w:rsidR="004B1722">
        <w:rPr>
          <w:rFonts w:ascii="Times New Roman" w:hAnsi="Times New Roman"/>
          <w:sz w:val="24"/>
          <w:szCs w:val="24"/>
        </w:rPr>
        <w:t xml:space="preserve">едоставлением счетов за услуги </w:t>
      </w:r>
      <w:r w:rsidRPr="00B87209">
        <w:rPr>
          <w:rFonts w:ascii="Times New Roman" w:hAnsi="Times New Roman"/>
          <w:sz w:val="24"/>
          <w:szCs w:val="24"/>
        </w:rPr>
        <w:t xml:space="preserve">телефонной связи, обслуживания </w:t>
      </w:r>
      <w:r w:rsidR="008E6FFA">
        <w:rPr>
          <w:rFonts w:ascii="Times New Roman" w:hAnsi="Times New Roman"/>
          <w:sz w:val="24"/>
          <w:szCs w:val="24"/>
        </w:rPr>
        <w:t xml:space="preserve">программы </w:t>
      </w:r>
      <w:r w:rsidRPr="00B87209">
        <w:rPr>
          <w:rFonts w:ascii="Times New Roman" w:hAnsi="Times New Roman"/>
          <w:sz w:val="24"/>
          <w:szCs w:val="24"/>
        </w:rPr>
        <w:t>1С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06FE">
        <w:rPr>
          <w:rFonts w:ascii="Times New Roman" w:hAnsi="Times New Roman"/>
          <w:sz w:val="24"/>
          <w:szCs w:val="24"/>
        </w:rPr>
        <w:t>за услуги охраны (тревожная кнопка)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3F42">
        <w:rPr>
          <w:rFonts w:ascii="Times New Roman" w:hAnsi="Times New Roman"/>
          <w:sz w:val="24"/>
          <w:szCs w:val="24"/>
        </w:rPr>
        <w:t>а так же</w:t>
      </w:r>
      <w:r w:rsidRPr="00C13F4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13F42">
        <w:rPr>
          <w:rFonts w:ascii="Times New Roman" w:hAnsi="Times New Roman"/>
          <w:sz w:val="24"/>
          <w:szCs w:val="24"/>
        </w:rPr>
        <w:t>в связи с</w:t>
      </w:r>
      <w:r>
        <w:rPr>
          <w:rFonts w:ascii="Times New Roman" w:hAnsi="Times New Roman"/>
          <w:sz w:val="24"/>
          <w:szCs w:val="24"/>
        </w:rPr>
        <w:t xml:space="preserve"> экономией по коммунальным платежам сложившейся в результате закрытия плавательного бассейна на капитальный ремонт</w:t>
      </w:r>
      <w:r w:rsidRPr="00C13F4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5575F4" w:rsidRDefault="005575F4" w:rsidP="005575F4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6FA7">
        <w:rPr>
          <w:rFonts w:ascii="Times New Roman" w:hAnsi="Times New Roman"/>
          <w:b/>
          <w:i/>
          <w:sz w:val="24"/>
          <w:szCs w:val="24"/>
        </w:rPr>
        <w:t>- капитальный ремонт и ремонт нефинансовых активов, находящихся на праве оперативного управления у муниципальных учреждений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20FE1">
        <w:rPr>
          <w:rFonts w:ascii="Times New Roman" w:hAnsi="Times New Roman"/>
          <w:sz w:val="24"/>
          <w:szCs w:val="24"/>
        </w:rPr>
        <w:t>(</w:t>
      </w:r>
      <w:r w:rsidRPr="00530B69">
        <w:rPr>
          <w:rFonts w:ascii="Times New Roman" w:hAnsi="Times New Roman"/>
          <w:sz w:val="24"/>
          <w:szCs w:val="24"/>
        </w:rPr>
        <w:t xml:space="preserve">государственная экспертиза проектно-сметной документации на выполнение капитального ремонта </w:t>
      </w:r>
      <w:r w:rsidRPr="009E6ADD">
        <w:rPr>
          <w:rFonts w:ascii="Times New Roman" w:hAnsi="Times New Roman"/>
          <w:sz w:val="24"/>
          <w:szCs w:val="24"/>
        </w:rPr>
        <w:t>футбольного поля, по адресу: г. Артем, пл.  Ленина, 15а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B20FE1">
        <w:rPr>
          <w:rFonts w:ascii="Times New Roman" w:hAnsi="Times New Roman"/>
          <w:sz w:val="24"/>
          <w:szCs w:val="24"/>
        </w:rPr>
        <w:t xml:space="preserve"> </w:t>
      </w:r>
      <w:r w:rsidRPr="00530B69">
        <w:rPr>
          <w:rFonts w:ascii="Times New Roman" w:hAnsi="Times New Roman"/>
          <w:sz w:val="24"/>
          <w:szCs w:val="24"/>
        </w:rPr>
        <w:t>ледовой арены), при</w:t>
      </w:r>
      <w:r w:rsidRPr="005D1691">
        <w:rPr>
          <w:rFonts w:ascii="Times New Roman" w:hAnsi="Times New Roman"/>
          <w:sz w:val="24"/>
          <w:szCs w:val="24"/>
        </w:rPr>
        <w:t xml:space="preserve"> плановых назначениях в сумме </w:t>
      </w:r>
      <w:r>
        <w:rPr>
          <w:rFonts w:ascii="Times New Roman" w:hAnsi="Times New Roman"/>
          <w:sz w:val="24"/>
          <w:szCs w:val="24"/>
        </w:rPr>
        <w:t>1 634 550,00</w:t>
      </w:r>
      <w:r w:rsidRPr="005D1691">
        <w:rPr>
          <w:rFonts w:ascii="Times New Roman" w:hAnsi="Times New Roman"/>
          <w:sz w:val="24"/>
          <w:szCs w:val="24"/>
        </w:rPr>
        <w:t xml:space="preserve"> руб., кассовое исполнение отсутствует</w:t>
      </w:r>
      <w:r w:rsidRPr="009E6ADD">
        <w:rPr>
          <w:rFonts w:ascii="Times New Roman" w:hAnsi="Times New Roman"/>
          <w:sz w:val="24"/>
          <w:szCs w:val="24"/>
        </w:rPr>
        <w:t>,</w:t>
      </w:r>
      <w:r w:rsidRPr="009E6AD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E6ADD">
        <w:rPr>
          <w:rFonts w:ascii="Times New Roman" w:hAnsi="Times New Roman"/>
          <w:sz w:val="24"/>
          <w:szCs w:val="24"/>
        </w:rPr>
        <w:t>в</w:t>
      </w:r>
      <w:r w:rsidRPr="009E6ADD">
        <w:rPr>
          <w:rFonts w:ascii="Times New Roman" w:eastAsia="Calibri" w:hAnsi="Times New Roman"/>
          <w:sz w:val="24"/>
          <w:szCs w:val="24"/>
        </w:rPr>
        <w:t xml:space="preserve"> связи с несвоевременной подготовкой подрядчиком проектно-сметной документации</w:t>
      </w:r>
      <w:r>
        <w:rPr>
          <w:rFonts w:ascii="Times New Roman" w:eastAsia="Calibri" w:hAnsi="Times New Roman"/>
          <w:sz w:val="24"/>
          <w:szCs w:val="24"/>
        </w:rPr>
        <w:t>.</w:t>
      </w:r>
      <w:r w:rsidRPr="00453E30">
        <w:rPr>
          <w:rFonts w:ascii="Times New Roman" w:hAnsi="Times New Roman"/>
          <w:sz w:val="24"/>
          <w:szCs w:val="24"/>
        </w:rPr>
        <w:t xml:space="preserve"> </w:t>
      </w:r>
      <w:r w:rsidRPr="00530B69">
        <w:rPr>
          <w:rFonts w:ascii="Times New Roman" w:hAnsi="Times New Roman"/>
          <w:sz w:val="24"/>
          <w:szCs w:val="24"/>
        </w:rPr>
        <w:t>Заключение муниципальных контрактов планируется в августе 2025 года;</w:t>
      </w:r>
      <w:r w:rsidRPr="00FC5D3E">
        <w:rPr>
          <w:rFonts w:ascii="Times New Roman" w:hAnsi="Times New Roman"/>
          <w:sz w:val="24"/>
          <w:szCs w:val="24"/>
        </w:rPr>
        <w:t xml:space="preserve"> </w:t>
      </w:r>
    </w:p>
    <w:p w:rsidR="005575F4" w:rsidRPr="00D472C2" w:rsidRDefault="005575F4" w:rsidP="005575F4">
      <w:pPr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44B17">
        <w:rPr>
          <w:rFonts w:ascii="Times New Roman" w:hAnsi="Times New Roman"/>
          <w:b/>
          <w:i/>
          <w:sz w:val="24"/>
          <w:szCs w:val="24"/>
        </w:rPr>
        <w:t xml:space="preserve">- 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</w:t>
      </w:r>
      <w:r w:rsidRPr="00444B17">
        <w:rPr>
          <w:rFonts w:ascii="Times New Roman" w:hAnsi="Times New Roman"/>
          <w:sz w:val="24"/>
          <w:szCs w:val="24"/>
        </w:rPr>
        <w:t xml:space="preserve">(капитальный ремонт плавательного бассейна по адресу ул. Севастопольская, 36), назначено – 31 651 323,75 руб., кассовое исполнение составило 5 988 121,13 руб. (в том числе </w:t>
      </w:r>
      <w:r w:rsidRPr="00444B17">
        <w:rPr>
          <w:rFonts w:ascii="Times New Roman" w:hAnsi="Times New Roman"/>
          <w:b/>
          <w:i/>
          <w:sz w:val="24"/>
          <w:szCs w:val="24"/>
        </w:rPr>
        <w:t>средства в</w:t>
      </w:r>
      <w:r w:rsidRPr="00A739F8">
        <w:rPr>
          <w:rFonts w:ascii="Times New Roman" w:hAnsi="Times New Roman"/>
          <w:b/>
          <w:i/>
          <w:sz w:val="24"/>
          <w:szCs w:val="24"/>
        </w:rPr>
        <w:t>ышестоящего бюджета</w:t>
      </w:r>
      <w:r w:rsidRPr="00A739F8">
        <w:rPr>
          <w:rFonts w:ascii="Times New Roman" w:hAnsi="Times New Roman"/>
          <w:sz w:val="24"/>
          <w:szCs w:val="24"/>
        </w:rPr>
        <w:t xml:space="preserve">: назначено – </w:t>
      </w:r>
      <w:r>
        <w:rPr>
          <w:rFonts w:ascii="Times New Roman" w:hAnsi="Times New Roman"/>
          <w:sz w:val="24"/>
          <w:szCs w:val="24"/>
        </w:rPr>
        <w:t>30 329 001,78</w:t>
      </w:r>
      <w:r w:rsidRPr="00A739F8">
        <w:rPr>
          <w:rFonts w:ascii="Times New Roman" w:hAnsi="Times New Roman"/>
          <w:sz w:val="24"/>
          <w:szCs w:val="24"/>
        </w:rPr>
        <w:t xml:space="preserve"> руб., </w:t>
      </w:r>
      <w:r>
        <w:rPr>
          <w:rFonts w:ascii="Times New Roman" w:hAnsi="Times New Roman"/>
          <w:sz w:val="24"/>
          <w:szCs w:val="24"/>
        </w:rPr>
        <w:t>исполнено -</w:t>
      </w:r>
      <w:r w:rsidRPr="00A739F8"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> 808 477,50 руб., или 19,5</w:t>
      </w:r>
      <w:r w:rsidRPr="00A739F8">
        <w:rPr>
          <w:rFonts w:ascii="Times New Roman" w:hAnsi="Times New Roman"/>
          <w:sz w:val="24"/>
          <w:szCs w:val="24"/>
        </w:rPr>
        <w:t>%</w:t>
      </w:r>
      <w:r w:rsidRPr="003B55F0">
        <w:rPr>
          <w:rFonts w:ascii="Times New Roman" w:hAnsi="Times New Roman"/>
          <w:sz w:val="24"/>
          <w:szCs w:val="24"/>
        </w:rPr>
        <w:t>),</w:t>
      </w:r>
      <w:r w:rsidRPr="00D472C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B55F0">
        <w:rPr>
          <w:rFonts w:ascii="Times New Roman" w:hAnsi="Times New Roman"/>
          <w:sz w:val="24"/>
          <w:szCs w:val="24"/>
        </w:rPr>
        <w:t xml:space="preserve">бюджетные ассигнования освоены в соответствии с кассовым планом выплат, основное освоение </w:t>
      </w:r>
      <w:r>
        <w:rPr>
          <w:rFonts w:ascii="Times New Roman" w:hAnsi="Times New Roman"/>
          <w:sz w:val="24"/>
          <w:szCs w:val="24"/>
        </w:rPr>
        <w:t xml:space="preserve">бюджетных ассигнований </w:t>
      </w:r>
      <w:r w:rsidRPr="003B55F0">
        <w:rPr>
          <w:rFonts w:ascii="Times New Roman" w:hAnsi="Times New Roman"/>
          <w:sz w:val="24"/>
          <w:szCs w:val="24"/>
        </w:rPr>
        <w:t xml:space="preserve">запланировано на </w:t>
      </w:r>
      <w:r>
        <w:rPr>
          <w:rFonts w:ascii="Times New Roman" w:hAnsi="Times New Roman"/>
          <w:sz w:val="24"/>
          <w:szCs w:val="24"/>
        </w:rPr>
        <w:t>июль-октябрь</w:t>
      </w:r>
      <w:r w:rsidRPr="003B55F0">
        <w:rPr>
          <w:rFonts w:ascii="Times New Roman" w:hAnsi="Times New Roman"/>
          <w:sz w:val="24"/>
          <w:szCs w:val="24"/>
        </w:rPr>
        <w:t xml:space="preserve"> месяцы 2025 </w:t>
      </w:r>
      <w:r w:rsidRPr="002A49ED">
        <w:rPr>
          <w:rFonts w:ascii="Times New Roman" w:hAnsi="Times New Roman"/>
          <w:sz w:val="24"/>
          <w:szCs w:val="24"/>
        </w:rPr>
        <w:t>года (8</w:t>
      </w:r>
      <w:r w:rsidR="002A49ED" w:rsidRPr="002A49ED">
        <w:rPr>
          <w:rFonts w:ascii="Times New Roman" w:hAnsi="Times New Roman"/>
          <w:sz w:val="24"/>
          <w:szCs w:val="24"/>
        </w:rPr>
        <w:t>0,5</w:t>
      </w:r>
      <w:r w:rsidRPr="002A49ED">
        <w:rPr>
          <w:rFonts w:ascii="Times New Roman" w:hAnsi="Times New Roman"/>
          <w:sz w:val="24"/>
          <w:szCs w:val="24"/>
        </w:rPr>
        <w:t xml:space="preserve">% от годовых назначений); </w:t>
      </w:r>
    </w:p>
    <w:p w:rsidR="005575F4" w:rsidRPr="008E3A7D" w:rsidRDefault="005575F4" w:rsidP="005575F4">
      <w:pPr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830C76">
        <w:rPr>
          <w:rFonts w:ascii="Times New Roman" w:hAnsi="Times New Roman"/>
          <w:b/>
          <w:i/>
          <w:sz w:val="24"/>
          <w:szCs w:val="24"/>
        </w:rPr>
        <w:t xml:space="preserve">- закупка и монтаж оборудования для создания </w:t>
      </w:r>
      <w:r>
        <w:rPr>
          <w:rFonts w:ascii="Times New Roman" w:hAnsi="Times New Roman"/>
          <w:b/>
          <w:i/>
          <w:sz w:val="24"/>
          <w:szCs w:val="24"/>
        </w:rPr>
        <w:t>«</w:t>
      </w:r>
      <w:r w:rsidRPr="00830C76">
        <w:rPr>
          <w:rFonts w:ascii="Times New Roman" w:hAnsi="Times New Roman"/>
          <w:b/>
          <w:i/>
          <w:sz w:val="24"/>
          <w:szCs w:val="24"/>
        </w:rPr>
        <w:t>умных</w:t>
      </w:r>
      <w:r>
        <w:rPr>
          <w:rFonts w:ascii="Times New Roman" w:hAnsi="Times New Roman"/>
          <w:b/>
          <w:i/>
          <w:sz w:val="24"/>
          <w:szCs w:val="24"/>
        </w:rPr>
        <w:t>»</w:t>
      </w:r>
      <w:r w:rsidRPr="00830C76">
        <w:rPr>
          <w:rFonts w:ascii="Times New Roman" w:hAnsi="Times New Roman"/>
          <w:b/>
          <w:i/>
          <w:sz w:val="24"/>
          <w:szCs w:val="24"/>
        </w:rPr>
        <w:t xml:space="preserve"> спортивных площадок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F39B7">
        <w:rPr>
          <w:rFonts w:ascii="Times New Roman" w:hAnsi="Times New Roman"/>
          <w:sz w:val="24"/>
          <w:szCs w:val="24"/>
        </w:rPr>
        <w:t xml:space="preserve">(создание </w:t>
      </w:r>
      <w:proofErr w:type="spellStart"/>
      <w:r w:rsidRPr="00EF39B7">
        <w:rPr>
          <w:rFonts w:ascii="Times New Roman" w:hAnsi="Times New Roman"/>
          <w:sz w:val="24"/>
          <w:szCs w:val="24"/>
        </w:rPr>
        <w:t>фиджитал</w:t>
      </w:r>
      <w:proofErr w:type="spellEnd"/>
      <w:r w:rsidRPr="00EF39B7">
        <w:rPr>
          <w:rFonts w:ascii="Times New Roman" w:hAnsi="Times New Roman"/>
          <w:sz w:val="24"/>
          <w:szCs w:val="24"/>
        </w:rPr>
        <w:t>-центра по адресу: г. Артем, с. Кневичи), назначено</w:t>
      </w:r>
      <w:r w:rsidRPr="00484A74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11 584 024,39</w:t>
      </w:r>
      <w:r w:rsidRPr="00484A74">
        <w:rPr>
          <w:rFonts w:ascii="Times New Roman" w:hAnsi="Times New Roman"/>
          <w:sz w:val="24"/>
          <w:szCs w:val="24"/>
        </w:rPr>
        <w:t xml:space="preserve"> руб., кассовое исполнение </w:t>
      </w:r>
      <w:r>
        <w:rPr>
          <w:rFonts w:ascii="Times New Roman" w:hAnsi="Times New Roman"/>
          <w:sz w:val="24"/>
          <w:szCs w:val="24"/>
        </w:rPr>
        <w:t xml:space="preserve">отсутствует. </w:t>
      </w:r>
      <w:r w:rsidRPr="00530B69">
        <w:rPr>
          <w:rFonts w:ascii="Times New Roman" w:hAnsi="Times New Roman"/>
          <w:sz w:val="24"/>
          <w:szCs w:val="24"/>
        </w:rPr>
        <w:t xml:space="preserve">В соответствии с кассовым планом выплат освоение бюджетных ассигнований в первом полугодии 2025 года запланировано в сумме 961 000,00 руб. </w:t>
      </w:r>
      <w:r w:rsidRPr="00530B69">
        <w:rPr>
          <w:rFonts w:ascii="Times New Roman" w:eastAsia="Calibri" w:hAnsi="Times New Roman"/>
          <w:sz w:val="24"/>
          <w:szCs w:val="24"/>
        </w:rPr>
        <w:t xml:space="preserve">на техническое присоединение в </w:t>
      </w:r>
      <w:proofErr w:type="spellStart"/>
      <w:r w:rsidRPr="00530B69">
        <w:rPr>
          <w:rFonts w:ascii="Times New Roman" w:eastAsia="Calibri" w:hAnsi="Times New Roman"/>
          <w:sz w:val="24"/>
          <w:szCs w:val="24"/>
        </w:rPr>
        <w:t>ресурсоснабжающие</w:t>
      </w:r>
      <w:proofErr w:type="spellEnd"/>
      <w:r w:rsidRPr="00530B69">
        <w:rPr>
          <w:rFonts w:ascii="Times New Roman" w:eastAsia="Calibri" w:hAnsi="Times New Roman"/>
          <w:sz w:val="24"/>
          <w:szCs w:val="24"/>
        </w:rPr>
        <w:t xml:space="preserve"> организации для заключения муниципального контракта на изыскательные работы, неисполнение сложилось</w:t>
      </w:r>
      <w:r w:rsidRPr="00530B69">
        <w:rPr>
          <w:rFonts w:ascii="Times New Roman" w:hAnsi="Times New Roman"/>
          <w:sz w:val="24"/>
          <w:szCs w:val="24"/>
        </w:rPr>
        <w:t xml:space="preserve"> в</w:t>
      </w:r>
      <w:r w:rsidRPr="00530B69">
        <w:rPr>
          <w:rFonts w:ascii="Times New Roman" w:eastAsia="Calibri" w:hAnsi="Times New Roman"/>
          <w:sz w:val="24"/>
          <w:szCs w:val="24"/>
        </w:rPr>
        <w:t xml:space="preserve"> связи с несвоевременным предоставлением подрядчиком документов (заключение контрактов планируется в июле месяце 2025 года). О</w:t>
      </w:r>
      <w:r w:rsidRPr="00530B69">
        <w:rPr>
          <w:rFonts w:ascii="Times New Roman" w:hAnsi="Times New Roman"/>
          <w:sz w:val="24"/>
          <w:szCs w:val="24"/>
        </w:rPr>
        <w:t xml:space="preserve">сновное освоение бюджетных ассигнований запланировано на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530B69">
        <w:rPr>
          <w:rFonts w:ascii="Times New Roman" w:hAnsi="Times New Roman"/>
          <w:sz w:val="24"/>
          <w:szCs w:val="24"/>
        </w:rPr>
        <w:t xml:space="preserve"> квартал 2025 года;</w:t>
      </w:r>
      <w:r w:rsidRPr="00453E30">
        <w:rPr>
          <w:rFonts w:ascii="Times New Roman" w:hAnsi="Times New Roman"/>
          <w:sz w:val="24"/>
          <w:szCs w:val="24"/>
        </w:rPr>
        <w:t xml:space="preserve"> </w:t>
      </w:r>
    </w:p>
    <w:p w:rsidR="005575F4" w:rsidRPr="003E1663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B6118">
        <w:rPr>
          <w:rFonts w:ascii="Times New Roman" w:hAnsi="Times New Roman"/>
          <w:b/>
          <w:i/>
          <w:sz w:val="24"/>
          <w:szCs w:val="24"/>
        </w:rPr>
        <w:t xml:space="preserve">- развитие спортивной инфраструктуры, находящейся в муниципальной </w:t>
      </w:r>
      <w:r w:rsidRPr="00530B69">
        <w:rPr>
          <w:rFonts w:ascii="Times New Roman" w:hAnsi="Times New Roman"/>
          <w:b/>
          <w:i/>
          <w:sz w:val="24"/>
          <w:szCs w:val="24"/>
        </w:rPr>
        <w:t xml:space="preserve">собственности </w:t>
      </w:r>
      <w:r w:rsidRPr="00530B69">
        <w:rPr>
          <w:rFonts w:ascii="Times New Roman" w:hAnsi="Times New Roman"/>
          <w:sz w:val="24"/>
          <w:szCs w:val="24"/>
        </w:rPr>
        <w:t>(создание модульного зала единоборств в районе ул. Кирова, 138),</w:t>
      </w:r>
      <w:r w:rsidRPr="00BB6118">
        <w:rPr>
          <w:rFonts w:ascii="Times New Roman" w:hAnsi="Times New Roman"/>
          <w:sz w:val="24"/>
          <w:szCs w:val="24"/>
        </w:rPr>
        <w:t xml:space="preserve"> назначено – </w:t>
      </w:r>
      <w:r w:rsidRPr="00BB6118">
        <w:rPr>
          <w:rFonts w:ascii="Times New Roman" w:hAnsi="Times New Roman"/>
          <w:sz w:val="24"/>
          <w:szCs w:val="24"/>
        </w:rPr>
        <w:lastRenderedPageBreak/>
        <w:t>10 309 278,35 руб.</w:t>
      </w:r>
      <w:r w:rsidRPr="00BB611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B6118">
        <w:rPr>
          <w:rFonts w:ascii="Times New Roman" w:hAnsi="Times New Roman"/>
          <w:sz w:val="24"/>
          <w:szCs w:val="24"/>
        </w:rPr>
        <w:t xml:space="preserve">(в том числе </w:t>
      </w:r>
      <w:r w:rsidRPr="00BB6118"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 w:rsidRPr="00BB6118">
        <w:rPr>
          <w:rFonts w:ascii="Times New Roman" w:hAnsi="Times New Roman"/>
          <w:sz w:val="24"/>
          <w:szCs w:val="24"/>
        </w:rPr>
        <w:t xml:space="preserve"> – 10 000 000,00 руб.),</w:t>
      </w:r>
      <w:r w:rsidRPr="00BB611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B6118">
        <w:rPr>
          <w:rFonts w:ascii="Times New Roman" w:hAnsi="Times New Roman"/>
          <w:sz w:val="24"/>
          <w:szCs w:val="24"/>
        </w:rPr>
        <w:t>исполнение отсутствует,</w:t>
      </w:r>
      <w:r w:rsidRPr="00D472C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B6118">
        <w:rPr>
          <w:rFonts w:ascii="Times New Roman" w:hAnsi="Times New Roman"/>
          <w:sz w:val="24"/>
          <w:szCs w:val="24"/>
        </w:rPr>
        <w:t>в соответствии с кассовым планом выплат освоение бюджетных ассигнований запланировано на сентябрь 2025 года</w:t>
      </w:r>
      <w:r w:rsidRPr="00530B69">
        <w:rPr>
          <w:rFonts w:ascii="Times New Roman" w:hAnsi="Times New Roman"/>
          <w:sz w:val="24"/>
          <w:szCs w:val="24"/>
        </w:rPr>
        <w:t xml:space="preserve">. Ведутся </w:t>
      </w:r>
      <w:r w:rsidR="002A49ED" w:rsidRPr="002A49ED">
        <w:rPr>
          <w:rFonts w:ascii="Times New Roman" w:hAnsi="Times New Roman"/>
          <w:sz w:val="24"/>
          <w:szCs w:val="24"/>
        </w:rPr>
        <w:t>закупочные</w:t>
      </w:r>
      <w:r w:rsidRPr="002A49ED">
        <w:rPr>
          <w:rFonts w:ascii="Times New Roman" w:hAnsi="Times New Roman"/>
          <w:sz w:val="24"/>
          <w:szCs w:val="24"/>
        </w:rPr>
        <w:t xml:space="preserve"> процедуры </w:t>
      </w:r>
      <w:r w:rsidRPr="00530B69">
        <w:rPr>
          <w:rFonts w:ascii="Times New Roman" w:hAnsi="Times New Roman"/>
          <w:sz w:val="24"/>
          <w:szCs w:val="24"/>
        </w:rPr>
        <w:t xml:space="preserve">по </w:t>
      </w:r>
      <w:r w:rsidR="002A49ED">
        <w:rPr>
          <w:rFonts w:ascii="Times New Roman" w:hAnsi="Times New Roman"/>
          <w:sz w:val="24"/>
          <w:szCs w:val="24"/>
        </w:rPr>
        <w:t xml:space="preserve">заключению муниципального контракта на </w:t>
      </w:r>
      <w:r w:rsidRPr="00530B69">
        <w:rPr>
          <w:rFonts w:ascii="Times New Roman" w:hAnsi="Times New Roman"/>
          <w:sz w:val="24"/>
          <w:szCs w:val="24"/>
        </w:rPr>
        <w:t>устройств</w:t>
      </w:r>
      <w:r w:rsidR="002A49ED">
        <w:rPr>
          <w:rFonts w:ascii="Times New Roman" w:hAnsi="Times New Roman"/>
          <w:sz w:val="24"/>
          <w:szCs w:val="24"/>
        </w:rPr>
        <w:t>о</w:t>
      </w:r>
      <w:r w:rsidRPr="00530B69">
        <w:rPr>
          <w:rFonts w:ascii="Times New Roman" w:hAnsi="Times New Roman"/>
          <w:sz w:val="24"/>
          <w:szCs w:val="24"/>
        </w:rPr>
        <w:t xml:space="preserve"> плиты основания для установки модульного зала единоборств, срок окончания работ сентябрь 2025 года, оплата будет произведена после окончания работ;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6FA7">
        <w:rPr>
          <w:rFonts w:ascii="Times New Roman" w:hAnsi="Times New Roman"/>
          <w:b/>
          <w:i/>
          <w:sz w:val="24"/>
          <w:szCs w:val="24"/>
        </w:rPr>
        <w:t xml:space="preserve">- организация физкультурно-спортивной работы по месту жительства </w:t>
      </w:r>
      <w:r w:rsidRPr="004C6FA7">
        <w:rPr>
          <w:rFonts w:ascii="Times New Roman" w:hAnsi="Times New Roman"/>
          <w:sz w:val="24"/>
          <w:szCs w:val="24"/>
        </w:rPr>
        <w:t xml:space="preserve">(работа пяти тренеров (инструкторов)), назначено – 522 055,53 руб. (в том числе </w:t>
      </w:r>
      <w:r w:rsidRPr="004C6FA7"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 w:rsidRPr="004C6FA7">
        <w:rPr>
          <w:rFonts w:ascii="Times New Roman" w:hAnsi="Times New Roman"/>
          <w:sz w:val="24"/>
          <w:szCs w:val="24"/>
        </w:rPr>
        <w:t xml:space="preserve"> – 506 393,86 руб.)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C6FA7">
        <w:rPr>
          <w:rFonts w:ascii="Times New Roman" w:hAnsi="Times New Roman"/>
          <w:sz w:val="24"/>
          <w:szCs w:val="24"/>
        </w:rPr>
        <w:t xml:space="preserve">кассовое исполнение составило 90 257,72 руб. (в том числе </w:t>
      </w:r>
      <w:r w:rsidRPr="004C6FA7">
        <w:rPr>
          <w:rFonts w:ascii="Times New Roman" w:hAnsi="Times New Roman"/>
          <w:b/>
          <w:i/>
          <w:sz w:val="24"/>
          <w:szCs w:val="24"/>
        </w:rPr>
        <w:t>средства вышестоящего бюджета</w:t>
      </w:r>
      <w:r w:rsidRPr="004C6FA7">
        <w:rPr>
          <w:rFonts w:ascii="Times New Roman" w:hAnsi="Times New Roman"/>
          <w:sz w:val="24"/>
          <w:szCs w:val="24"/>
        </w:rPr>
        <w:t xml:space="preserve"> – 85 000,00 руб.),</w:t>
      </w:r>
      <w:r w:rsidRPr="003D16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 17,3%,</w:t>
      </w:r>
      <w:r w:rsidRPr="004C6FA7">
        <w:rPr>
          <w:rFonts w:ascii="Times New Roman" w:hAnsi="Times New Roman"/>
          <w:sz w:val="24"/>
          <w:szCs w:val="24"/>
        </w:rPr>
        <w:t xml:space="preserve"> </w:t>
      </w:r>
      <w:r w:rsidRPr="003B55F0">
        <w:rPr>
          <w:rFonts w:ascii="Times New Roman" w:hAnsi="Times New Roman"/>
          <w:sz w:val="24"/>
          <w:szCs w:val="24"/>
        </w:rPr>
        <w:t xml:space="preserve">бюджетные ассигнования освоены в соответствии с кассовым планом </w:t>
      </w:r>
      <w:r w:rsidRPr="003D16CE">
        <w:rPr>
          <w:rFonts w:ascii="Times New Roman" w:hAnsi="Times New Roman"/>
          <w:sz w:val="24"/>
          <w:szCs w:val="24"/>
        </w:rPr>
        <w:t>выплат;</w:t>
      </w:r>
    </w:p>
    <w:p w:rsidR="005575F4" w:rsidRDefault="005575F4" w:rsidP="005575F4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B5E8F">
        <w:rPr>
          <w:rFonts w:ascii="Times New Roman" w:hAnsi="Times New Roman"/>
          <w:b/>
          <w:i/>
          <w:sz w:val="24"/>
          <w:szCs w:val="24"/>
        </w:rPr>
        <w:t>- 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7B2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приобретение спортивного инвентаря, </w:t>
      </w:r>
      <w:r w:rsidRPr="00530B69">
        <w:rPr>
          <w:rFonts w:ascii="Times New Roman" w:hAnsi="Times New Roman"/>
          <w:sz w:val="24"/>
          <w:szCs w:val="24"/>
        </w:rPr>
        <w:t>офисной мебели, проведение проектно-изыскательных работ для устройства плит оснований для установки</w:t>
      </w:r>
      <w:r>
        <w:rPr>
          <w:rFonts w:ascii="Times New Roman" w:hAnsi="Times New Roman"/>
          <w:sz w:val="24"/>
          <w:szCs w:val="24"/>
        </w:rPr>
        <w:t xml:space="preserve"> модульного зала единоборств в районе ул. Кирова, 138 и </w:t>
      </w:r>
      <w:r w:rsidRPr="000E669C">
        <w:rPr>
          <w:rFonts w:ascii="Times New Roman" w:hAnsi="Times New Roman"/>
          <w:sz w:val="24"/>
          <w:szCs w:val="24"/>
        </w:rPr>
        <w:t>физкультурно-оздоровительн</w:t>
      </w:r>
      <w:r>
        <w:rPr>
          <w:rFonts w:ascii="Times New Roman" w:hAnsi="Times New Roman"/>
          <w:sz w:val="24"/>
          <w:szCs w:val="24"/>
        </w:rPr>
        <w:t>ого</w:t>
      </w:r>
      <w:r w:rsidRPr="000E669C">
        <w:rPr>
          <w:rFonts w:ascii="Times New Roman" w:hAnsi="Times New Roman"/>
          <w:sz w:val="24"/>
          <w:szCs w:val="24"/>
        </w:rPr>
        <w:t xml:space="preserve"> комплекс</w:t>
      </w:r>
      <w:r>
        <w:rPr>
          <w:rFonts w:ascii="Times New Roman" w:hAnsi="Times New Roman"/>
          <w:sz w:val="24"/>
          <w:szCs w:val="24"/>
        </w:rPr>
        <w:t>а</w:t>
      </w:r>
      <w:r w:rsidRPr="000E66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районе </w:t>
      </w:r>
      <w:r w:rsidRPr="000E669C">
        <w:rPr>
          <w:rFonts w:ascii="Times New Roman" w:hAnsi="Times New Roman"/>
          <w:sz w:val="24"/>
          <w:szCs w:val="24"/>
        </w:rPr>
        <w:t>пл.  Ленина, 15а</w:t>
      </w:r>
      <w:r w:rsidRPr="00DE7B2A">
        <w:rPr>
          <w:rFonts w:ascii="Times New Roman" w:hAnsi="Times New Roman"/>
          <w:sz w:val="24"/>
          <w:szCs w:val="24"/>
        </w:rPr>
        <w:t>)</w:t>
      </w:r>
      <w:r w:rsidRPr="00A934E1">
        <w:rPr>
          <w:rFonts w:ascii="Times New Roman" w:hAnsi="Times New Roman"/>
          <w:sz w:val="24"/>
          <w:szCs w:val="24"/>
        </w:rPr>
        <w:t xml:space="preserve">, </w:t>
      </w:r>
      <w:r w:rsidRPr="009B5E8F">
        <w:rPr>
          <w:rFonts w:ascii="Times New Roman" w:hAnsi="Times New Roman"/>
          <w:sz w:val="24"/>
          <w:szCs w:val="24"/>
        </w:rPr>
        <w:t xml:space="preserve">назначено – </w:t>
      </w:r>
      <w:r w:rsidRPr="0076167B">
        <w:rPr>
          <w:rFonts w:ascii="Times New Roman" w:hAnsi="Times New Roman"/>
          <w:sz w:val="24"/>
          <w:szCs w:val="24"/>
        </w:rPr>
        <w:t>5 405 980,00 руб., кассовое исполнение составило 1 486 920,00 руб</w:t>
      </w:r>
      <w:r w:rsidRPr="00D3771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или 27,5%</w:t>
      </w:r>
      <w:r w:rsidRPr="00D37712">
        <w:rPr>
          <w:rFonts w:ascii="Times New Roman" w:hAnsi="Times New Roman"/>
          <w:sz w:val="24"/>
          <w:szCs w:val="24"/>
        </w:rPr>
        <w:t>, в</w:t>
      </w:r>
      <w:r w:rsidRPr="00D37712">
        <w:rPr>
          <w:rFonts w:ascii="Times New Roman" w:eastAsia="Calibri" w:hAnsi="Times New Roman"/>
          <w:sz w:val="24"/>
          <w:szCs w:val="24"/>
        </w:rPr>
        <w:t xml:space="preserve"> связи с отсутствием необходимого товара у поставщика (тумба спортивная, шкаф </w:t>
      </w:r>
      <w:r w:rsidRPr="00D37712">
        <w:rPr>
          <w:rFonts w:ascii="Times New Roman" w:eastAsia="Calibri" w:hAnsi="Times New Roman"/>
          <w:color w:val="000000" w:themeColor="text1"/>
          <w:sz w:val="24"/>
          <w:szCs w:val="24"/>
        </w:rPr>
        <w:t>управления)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5575F4" w:rsidRDefault="005575F4" w:rsidP="000C325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3250" w:rsidRPr="001876E0" w:rsidRDefault="000C3250" w:rsidP="000C325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76E0">
        <w:rPr>
          <w:rFonts w:ascii="Times New Roman" w:hAnsi="Times New Roman"/>
          <w:b/>
          <w:sz w:val="24"/>
          <w:szCs w:val="24"/>
        </w:rPr>
        <w:t>Сравнительный анализ освоения бюджетных ассигнований</w:t>
      </w:r>
    </w:p>
    <w:p w:rsidR="000C3250" w:rsidRPr="001876E0" w:rsidRDefault="000C3250" w:rsidP="000C325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76E0">
        <w:rPr>
          <w:rFonts w:ascii="Times New Roman" w:hAnsi="Times New Roman"/>
          <w:b/>
          <w:sz w:val="24"/>
          <w:szCs w:val="24"/>
        </w:rPr>
        <w:t>главными распорядителями бюджетных средств</w:t>
      </w:r>
    </w:p>
    <w:p w:rsidR="000C3250" w:rsidRPr="001876E0" w:rsidRDefault="000C3250" w:rsidP="003B3545">
      <w:pPr>
        <w:spacing w:after="120" w:line="240" w:lineRule="auto"/>
        <w:jc w:val="right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1876E0">
        <w:rPr>
          <w:rFonts w:ascii="Times New Roman" w:hAnsi="Times New Roman"/>
          <w:sz w:val="24"/>
          <w:szCs w:val="24"/>
        </w:rPr>
        <w:tab/>
        <w:t>(рубли)</w:t>
      </w:r>
    </w:p>
    <w:tbl>
      <w:tblPr>
        <w:tblW w:w="9800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2684"/>
        <w:gridCol w:w="1729"/>
        <w:gridCol w:w="850"/>
        <w:gridCol w:w="994"/>
        <w:gridCol w:w="11"/>
        <w:gridCol w:w="1690"/>
        <w:gridCol w:w="850"/>
        <w:gridCol w:w="992"/>
      </w:tblGrid>
      <w:tr w:rsidR="000C3250" w:rsidRPr="001876E0" w:rsidTr="006F6763">
        <w:trPr>
          <w:trHeight w:val="315"/>
          <w:tblHeader/>
        </w:trPr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250" w:rsidRPr="001876E0" w:rsidRDefault="000C3250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ГРБС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250" w:rsidRPr="001876E0" w:rsidRDefault="00D35A63" w:rsidP="006B46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 полугодие</w:t>
            </w:r>
            <w:r w:rsidR="000C3250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202</w:t>
            </w:r>
            <w:r w:rsidR="006B4644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0C3250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3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250" w:rsidRPr="001876E0" w:rsidRDefault="00D35A63" w:rsidP="006B46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 полугодие</w:t>
            </w:r>
            <w:r w:rsidR="000C3250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202</w:t>
            </w:r>
            <w:r w:rsidR="006B4644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="000C3250"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года</w:t>
            </w:r>
          </w:p>
        </w:tc>
      </w:tr>
      <w:tr w:rsidR="00D8573B" w:rsidRPr="001876E0" w:rsidTr="006F6763">
        <w:trPr>
          <w:trHeight w:val="1018"/>
          <w:tblHeader/>
        </w:trPr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73B" w:rsidRPr="001876E0" w:rsidRDefault="00D8573B" w:rsidP="0015225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73B" w:rsidRPr="001876E0" w:rsidRDefault="00D8573B" w:rsidP="00C732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Кассовое</w:t>
            </w:r>
          </w:p>
          <w:p w:rsidR="00D8573B" w:rsidRPr="001876E0" w:rsidRDefault="00D8573B" w:rsidP="00C732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исполнение</w:t>
            </w:r>
          </w:p>
          <w:p w:rsidR="00D8573B" w:rsidRPr="001876E0" w:rsidRDefault="00D8573B" w:rsidP="00C732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исполнения</w:t>
            </w:r>
          </w:p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годового</w:t>
            </w:r>
          </w:p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плана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Удельный вес в общих расходах</w:t>
            </w:r>
          </w:p>
          <w:p w:rsidR="00D8573B" w:rsidRPr="001876E0" w:rsidRDefault="00D8573B" w:rsidP="00D8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(%)</w:t>
            </w:r>
            <w:r w:rsidRPr="001876E0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Кассовое</w:t>
            </w:r>
          </w:p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исполнение</w:t>
            </w:r>
          </w:p>
          <w:p w:rsidR="00D8573B" w:rsidRPr="001876E0" w:rsidRDefault="00D8573B" w:rsidP="0015225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исполнения</w:t>
            </w:r>
          </w:p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годового</w:t>
            </w:r>
          </w:p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плана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73B" w:rsidRPr="001876E0" w:rsidRDefault="00D8573B" w:rsidP="00152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Удельный вес в общих расходах</w:t>
            </w:r>
          </w:p>
          <w:p w:rsidR="00D8573B" w:rsidRPr="001876E0" w:rsidRDefault="00D8573B" w:rsidP="00D8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76E0">
              <w:rPr>
                <w:rFonts w:ascii="Times New Roman" w:hAnsi="Times New Roman"/>
                <w:b/>
                <w:bCs/>
                <w:sz w:val="18"/>
                <w:szCs w:val="18"/>
              </w:rPr>
              <w:t>(%)</w:t>
            </w:r>
            <w:r w:rsidRPr="001876E0">
              <w:rPr>
                <w:rFonts w:cs="Calibri"/>
                <w:sz w:val="18"/>
                <w:szCs w:val="18"/>
              </w:rPr>
              <w:t> </w:t>
            </w:r>
          </w:p>
        </w:tc>
      </w:tr>
      <w:tr w:rsidR="00A2667B" w:rsidRPr="001876E0" w:rsidTr="006F6763">
        <w:trPr>
          <w:trHeight w:val="33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7B" w:rsidRPr="001876E0" w:rsidRDefault="00A2667B" w:rsidP="00A26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Администрация АГО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1 218 777 314,58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1 295 796 365,86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39,3</w:t>
            </w:r>
          </w:p>
        </w:tc>
      </w:tr>
      <w:tr w:rsidR="00A2667B" w:rsidRPr="001876E0" w:rsidTr="006F6763">
        <w:trPr>
          <w:trHeight w:val="91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7B" w:rsidRPr="001876E0" w:rsidRDefault="00A2667B" w:rsidP="00A26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управление образования администрации АГО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1 516 453 697,69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1 611 902 424,76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</w:tr>
      <w:tr w:rsidR="00A2667B" w:rsidRPr="001876E0" w:rsidTr="006F6763">
        <w:trPr>
          <w:trHeight w:val="121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67B" w:rsidRPr="001876E0" w:rsidRDefault="00A2667B" w:rsidP="00A26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 xml:space="preserve">Муниципальное казенное учреждение управление культуры, туризма и молодежной политики администрации АГО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215 245 897,10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7,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224 218 180,93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 xml:space="preserve">45,3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A2667B" w:rsidRPr="001876E0" w:rsidTr="006F6763">
        <w:trPr>
          <w:trHeight w:val="91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67B" w:rsidRPr="001876E0" w:rsidRDefault="00A2667B" w:rsidP="00A26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 xml:space="preserve">Муниципальное казенное учреждение финансовое управление администрации АГО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17 415 051,00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17 339 472,30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A2667B" w:rsidRPr="001876E0" w:rsidTr="006F6763">
        <w:trPr>
          <w:trHeight w:val="1170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7B" w:rsidRPr="001876E0" w:rsidRDefault="00A2667B" w:rsidP="00A26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управление физической культуры, спорта и охраны здоровья администрации АГО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107 583 129,13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3,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124 320 835,67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40,3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A2667B" w:rsidRPr="001876E0" w:rsidTr="006F6763">
        <w:trPr>
          <w:trHeight w:val="49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67B" w:rsidRPr="001876E0" w:rsidRDefault="00A2667B" w:rsidP="00A26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Дума АГО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12 823 397,96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13 609 132,57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A2667B" w:rsidRPr="001876E0" w:rsidTr="006F6763">
        <w:trPr>
          <w:trHeight w:val="681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67B" w:rsidRPr="001876E0" w:rsidRDefault="00A2667B" w:rsidP="00A26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Муниципальное казенное учреждение контрольно-счетная палата АГО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6 884 574,70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76E0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6 444 277,82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667B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A2667B" w:rsidRPr="001876E0" w:rsidTr="006F6763">
        <w:trPr>
          <w:trHeight w:val="265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667B" w:rsidRPr="001876E0" w:rsidRDefault="00A2667B" w:rsidP="00A2667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3 095 183 062,16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1876E0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876E0">
              <w:rPr>
                <w:rFonts w:ascii="Times New Roman" w:hAnsi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667B">
              <w:rPr>
                <w:rFonts w:ascii="Times New Roman" w:hAnsi="Times New Roman"/>
                <w:b/>
                <w:bCs/>
                <w:sz w:val="20"/>
                <w:szCs w:val="20"/>
              </w:rPr>
              <w:t>3 293 630 689,91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667B">
              <w:rPr>
                <w:rFonts w:ascii="Times New Roman" w:hAnsi="Times New Roman"/>
                <w:b/>
                <w:bCs/>
                <w:sz w:val="20"/>
                <w:szCs w:val="20"/>
              </w:rPr>
              <w:t>43,1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7B" w:rsidRPr="00A2667B" w:rsidRDefault="00A2667B" w:rsidP="00A2667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667B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</w:tr>
    </w:tbl>
    <w:p w:rsidR="000C3250" w:rsidRPr="001876E0" w:rsidRDefault="000C3250" w:rsidP="000C32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C3250" w:rsidRPr="001876E0" w:rsidRDefault="000C3250" w:rsidP="006F6763">
      <w:pPr>
        <w:widowControl w:val="0"/>
        <w:spacing w:after="12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E0">
        <w:rPr>
          <w:rFonts w:ascii="Times New Roman" w:hAnsi="Times New Roman"/>
          <w:sz w:val="24"/>
          <w:szCs w:val="24"/>
        </w:rPr>
        <w:t>Причины не освоения бюджетных ассигнований, направленных на финансовое обеспечение деятельности главных распорядителей бюджетных средств, указаны в пояснительной записке выше при пояснении причин, повлиявших на наличие отклонений фактического расходования бюджетных ассигнований от запланированных бюджетных ассигнований по разделам бюджетной классификации.</w:t>
      </w:r>
    </w:p>
    <w:p w:rsidR="00AB13DB" w:rsidRPr="001876E0" w:rsidRDefault="0041474B" w:rsidP="00C732DB">
      <w:pPr>
        <w:autoSpaceDE w:val="0"/>
        <w:autoSpaceDN w:val="0"/>
        <w:adjustRightInd w:val="0"/>
        <w:spacing w:after="0" w:line="312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  <w:r w:rsidRPr="001876E0">
        <w:rPr>
          <w:rFonts w:ascii="Times New Roman" w:hAnsi="Times New Roman"/>
          <w:b/>
          <w:sz w:val="24"/>
          <w:szCs w:val="24"/>
        </w:rPr>
        <w:t>Исполнение бюджета Артемовского городского округа</w:t>
      </w:r>
    </w:p>
    <w:p w:rsidR="0041474B" w:rsidRPr="001876E0" w:rsidRDefault="0041474B" w:rsidP="00C732DB">
      <w:pPr>
        <w:autoSpaceDE w:val="0"/>
        <w:autoSpaceDN w:val="0"/>
        <w:adjustRightInd w:val="0"/>
        <w:spacing w:after="0" w:line="312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1876E0">
        <w:rPr>
          <w:rFonts w:ascii="Times New Roman" w:hAnsi="Times New Roman"/>
          <w:b/>
          <w:sz w:val="24"/>
          <w:szCs w:val="24"/>
        </w:rPr>
        <w:t xml:space="preserve">за </w:t>
      </w:r>
      <w:r w:rsidR="00E613D4">
        <w:rPr>
          <w:rFonts w:ascii="Times New Roman" w:hAnsi="Times New Roman"/>
          <w:b/>
          <w:sz w:val="24"/>
          <w:szCs w:val="24"/>
        </w:rPr>
        <w:t>1 полугодие</w:t>
      </w:r>
      <w:r w:rsidRPr="001876E0">
        <w:rPr>
          <w:rFonts w:ascii="Times New Roman" w:hAnsi="Times New Roman"/>
          <w:b/>
          <w:sz w:val="24"/>
          <w:szCs w:val="24"/>
        </w:rPr>
        <w:t xml:space="preserve"> 202</w:t>
      </w:r>
      <w:r w:rsidR="006B4644">
        <w:rPr>
          <w:rFonts w:ascii="Times New Roman" w:hAnsi="Times New Roman"/>
          <w:b/>
          <w:sz w:val="24"/>
          <w:szCs w:val="24"/>
        </w:rPr>
        <w:t>5</w:t>
      </w:r>
      <w:r w:rsidRPr="001876E0">
        <w:rPr>
          <w:rFonts w:ascii="Times New Roman" w:hAnsi="Times New Roman"/>
          <w:b/>
          <w:sz w:val="24"/>
          <w:szCs w:val="24"/>
        </w:rPr>
        <w:t xml:space="preserve"> года по отдельным показателям</w:t>
      </w:r>
    </w:p>
    <w:p w:rsidR="00712B46" w:rsidRPr="005057CA" w:rsidRDefault="00712B46" w:rsidP="006F6763">
      <w:pPr>
        <w:autoSpaceDE w:val="0"/>
        <w:autoSpaceDN w:val="0"/>
        <w:adjustRightInd w:val="0"/>
        <w:spacing w:after="120" w:line="312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A58B8">
        <w:rPr>
          <w:rFonts w:ascii="Times New Roman" w:hAnsi="Times New Roman"/>
          <w:color w:val="000000" w:themeColor="text1"/>
          <w:sz w:val="24"/>
          <w:szCs w:val="24"/>
        </w:rPr>
        <w:t>В соответствии с изменениями, внесенными в показатели сводной бюджетной росписи расходов бюджета Артемовского городского округа на 202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 xml:space="preserve"> год на основании решения Думы Артемовского городского округа от 05.12.202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 xml:space="preserve">400 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>«О бюджете Артемовского городского округа на 202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 xml:space="preserve"> год и плановый период 202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 xml:space="preserve"> и 202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 xml:space="preserve"> годов» (в ред. от 2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503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>) и приказа финансового управления администрации Артемовского городского округа от 24.12.2019 № 92 «Об утверждении Порядка составления и ведения сводной бюджетной росписи бюджета Артемовского городского округа и бюджетных росписей главных распорядителей средств бюджета Артемовского городского округа (главных администраторов источников финансирования дефицита бюджета Артемовского городского округа)</w:t>
      </w:r>
      <w:r w:rsidR="003208A5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>, объем бюджетных ассигнований на осуществление бюджетных инвестиций в объекты муниципальной собственности по состоянию на 01.07.202</w:t>
      </w:r>
      <w:r w:rsidR="006B464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 xml:space="preserve"> года составляет </w:t>
      </w:r>
      <w:r w:rsidR="005575F4" w:rsidRPr="00C66A3C">
        <w:rPr>
          <w:rFonts w:ascii="Times New Roman" w:hAnsi="Times New Roman"/>
          <w:sz w:val="24"/>
          <w:szCs w:val="24"/>
        </w:rPr>
        <w:t>678 311 229,28</w:t>
      </w:r>
      <w:r w:rsidR="005575F4">
        <w:rPr>
          <w:rFonts w:ascii="Times New Roman" w:hAnsi="Times New Roman"/>
          <w:sz w:val="24"/>
          <w:szCs w:val="24"/>
        </w:rPr>
        <w:t xml:space="preserve"> 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 xml:space="preserve">руб., кассовое исполнение составило </w:t>
      </w:r>
      <w:r w:rsidR="005575F4" w:rsidRPr="00C66A3C">
        <w:rPr>
          <w:rFonts w:ascii="Times New Roman" w:hAnsi="Times New Roman"/>
          <w:sz w:val="24"/>
          <w:szCs w:val="24"/>
        </w:rPr>
        <w:t xml:space="preserve">171 643 126,47 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 xml:space="preserve">руб., или </w:t>
      </w:r>
      <w:r w:rsidR="005575F4" w:rsidRPr="005575F4">
        <w:rPr>
          <w:rFonts w:ascii="Times New Roman" w:hAnsi="Times New Roman"/>
          <w:sz w:val="24"/>
          <w:szCs w:val="24"/>
        </w:rPr>
        <w:t>25,3</w:t>
      </w:r>
      <w:r w:rsidRPr="005575F4">
        <w:rPr>
          <w:rFonts w:ascii="Times New Roman" w:hAnsi="Times New Roman"/>
          <w:sz w:val="24"/>
          <w:szCs w:val="24"/>
        </w:rPr>
        <w:t xml:space="preserve">% </w:t>
      </w:r>
      <w:r w:rsidRPr="009A58B8">
        <w:rPr>
          <w:rFonts w:ascii="Times New Roman" w:hAnsi="Times New Roman"/>
          <w:color w:val="000000" w:themeColor="text1"/>
          <w:sz w:val="24"/>
          <w:szCs w:val="24"/>
        </w:rPr>
        <w:t>от годовых назначений (в том числе средства вышестоящего бюджета при плановых назначениях в сумме</w:t>
      </w:r>
      <w:r w:rsidRPr="0061425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575F4" w:rsidRPr="00C66A3C">
        <w:rPr>
          <w:rFonts w:ascii="Times New Roman" w:hAnsi="Times New Roman"/>
          <w:sz w:val="24"/>
          <w:szCs w:val="24"/>
        </w:rPr>
        <w:t xml:space="preserve">603 871 447,52 </w:t>
      </w:r>
      <w:r w:rsidRPr="005057CA">
        <w:rPr>
          <w:rFonts w:ascii="Times New Roman" w:hAnsi="Times New Roman"/>
          <w:color w:val="000000" w:themeColor="text1"/>
          <w:sz w:val="24"/>
          <w:szCs w:val="24"/>
        </w:rPr>
        <w:t xml:space="preserve">руб., кассовое исполнение составило </w:t>
      </w:r>
      <w:r w:rsidR="005575F4" w:rsidRPr="00C66A3C">
        <w:rPr>
          <w:rFonts w:ascii="Times New Roman" w:hAnsi="Times New Roman"/>
          <w:sz w:val="24"/>
          <w:szCs w:val="24"/>
        </w:rPr>
        <w:t>160 188 053,93</w:t>
      </w:r>
      <w:r w:rsidR="005575F4">
        <w:rPr>
          <w:rFonts w:ascii="Times New Roman" w:hAnsi="Times New Roman"/>
          <w:sz w:val="24"/>
          <w:szCs w:val="24"/>
        </w:rPr>
        <w:t xml:space="preserve"> </w:t>
      </w:r>
      <w:r w:rsidRPr="005057CA">
        <w:rPr>
          <w:rFonts w:ascii="Times New Roman" w:hAnsi="Times New Roman"/>
          <w:color w:val="000000" w:themeColor="text1"/>
          <w:sz w:val="24"/>
          <w:szCs w:val="24"/>
        </w:rPr>
        <w:t>руб.).</w:t>
      </w:r>
    </w:p>
    <w:p w:rsidR="00712B46" w:rsidRPr="00EA60CD" w:rsidRDefault="00712B46" w:rsidP="00712B46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A60C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Распределение бюджетных ассигнований на осуществление бюджетных </w:t>
      </w:r>
    </w:p>
    <w:p w:rsidR="00712B46" w:rsidRPr="00EA60CD" w:rsidRDefault="00712B46" w:rsidP="006F6763">
      <w:pPr>
        <w:autoSpaceDE w:val="0"/>
        <w:autoSpaceDN w:val="0"/>
        <w:adjustRightInd w:val="0"/>
        <w:spacing w:after="120" w:line="312" w:lineRule="auto"/>
        <w:ind w:firstLine="53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A60CD">
        <w:rPr>
          <w:rFonts w:ascii="Times New Roman" w:hAnsi="Times New Roman"/>
          <w:b/>
          <w:color w:val="000000" w:themeColor="text1"/>
          <w:sz w:val="24"/>
          <w:szCs w:val="24"/>
        </w:rPr>
        <w:t>инвестиций в объекты муниципальной собственности, приведено в таблице.</w:t>
      </w:r>
    </w:p>
    <w:p w:rsidR="00712B46" w:rsidRDefault="00712B46" w:rsidP="00712B46">
      <w:pPr>
        <w:autoSpaceDE w:val="0"/>
        <w:autoSpaceDN w:val="0"/>
        <w:adjustRightInd w:val="0"/>
        <w:spacing w:after="0" w:line="334" w:lineRule="auto"/>
        <w:ind w:firstLine="54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EA60CD">
        <w:rPr>
          <w:rFonts w:ascii="Times New Roman" w:hAnsi="Times New Roman"/>
          <w:color w:val="000000" w:themeColor="text1"/>
          <w:sz w:val="24"/>
          <w:szCs w:val="24"/>
        </w:rPr>
        <w:t>(рубли)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8"/>
        <w:gridCol w:w="1418"/>
        <w:gridCol w:w="1559"/>
        <w:gridCol w:w="1559"/>
        <w:gridCol w:w="993"/>
      </w:tblGrid>
      <w:tr w:rsidR="00020FBB" w:rsidRPr="00C66A3C" w:rsidTr="006F6763">
        <w:trPr>
          <w:trHeight w:val="1208"/>
          <w:tblHeader/>
        </w:trPr>
        <w:tc>
          <w:tcPr>
            <w:tcW w:w="3998" w:type="dxa"/>
          </w:tcPr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418" w:type="dxa"/>
          </w:tcPr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 xml:space="preserve">Уточненные </w:t>
            </w:r>
          </w:p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>назначения</w:t>
            </w:r>
          </w:p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 xml:space="preserve">Прогноз кассовых выплат по состоянию </w:t>
            </w:r>
          </w:p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>на 01.07.2025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 xml:space="preserve">за </w:t>
            </w:r>
            <w:r w:rsidRPr="00C66A3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C66A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 xml:space="preserve">полугодие </w:t>
            </w:r>
          </w:p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66A3C">
              <w:rPr>
                <w:rFonts w:ascii="Times New Roman" w:hAnsi="Times New Roman"/>
                <w:b/>
                <w:sz w:val="20"/>
                <w:szCs w:val="20"/>
              </w:rPr>
              <w:t xml:space="preserve">2025 года </w:t>
            </w:r>
          </w:p>
        </w:tc>
        <w:tc>
          <w:tcPr>
            <w:tcW w:w="993" w:type="dxa"/>
          </w:tcPr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66A3C">
              <w:rPr>
                <w:rFonts w:ascii="Times New Roman" w:hAnsi="Times New Roman"/>
                <w:b/>
                <w:sz w:val="16"/>
                <w:szCs w:val="16"/>
              </w:rPr>
              <w:t>%</w:t>
            </w:r>
          </w:p>
          <w:p w:rsidR="00020FBB" w:rsidRPr="00C66A3C" w:rsidRDefault="00020FBB" w:rsidP="00022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66A3C">
              <w:rPr>
                <w:rFonts w:ascii="Times New Roman" w:hAnsi="Times New Roman"/>
                <w:b/>
                <w:sz w:val="16"/>
                <w:szCs w:val="16"/>
              </w:rPr>
              <w:t>исполне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C66A3C">
              <w:rPr>
                <w:rFonts w:ascii="Times New Roman" w:hAnsi="Times New Roman"/>
                <w:b/>
                <w:sz w:val="16"/>
                <w:szCs w:val="16"/>
              </w:rPr>
              <w:t>ния</w:t>
            </w:r>
            <w:proofErr w:type="spellEnd"/>
            <w:r w:rsidRPr="00C66A3C">
              <w:rPr>
                <w:rFonts w:ascii="Times New Roman" w:hAnsi="Times New Roman"/>
                <w:b/>
                <w:sz w:val="16"/>
                <w:szCs w:val="16"/>
              </w:rPr>
              <w:t xml:space="preserve"> от прогноза кассовых выплат</w:t>
            </w:r>
          </w:p>
        </w:tc>
      </w:tr>
      <w:tr w:rsidR="00020FBB" w:rsidRPr="00C66A3C" w:rsidTr="006F6763">
        <w:trPr>
          <w:trHeight w:val="857"/>
        </w:trPr>
        <w:tc>
          <w:tcPr>
            <w:tcW w:w="3998" w:type="dxa"/>
          </w:tcPr>
          <w:p w:rsidR="00020FBB" w:rsidRPr="00C66A3C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Мостовой переход через ручей на км 9 + 313 автомобильной дороги Угловое - Артем в Приморском крае (реконструкция)</w:t>
            </w:r>
          </w:p>
        </w:tc>
        <w:tc>
          <w:tcPr>
            <w:tcW w:w="1418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387 704 269,92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120 144 849,68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120 121 127,47</w:t>
            </w:r>
          </w:p>
        </w:tc>
        <w:tc>
          <w:tcPr>
            <w:tcW w:w="993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99,9</w:t>
            </w:r>
          </w:p>
        </w:tc>
      </w:tr>
      <w:tr w:rsidR="00020FBB" w:rsidRPr="00C66A3C" w:rsidTr="006F6763">
        <w:trPr>
          <w:trHeight w:val="304"/>
        </w:trPr>
        <w:tc>
          <w:tcPr>
            <w:tcW w:w="3998" w:type="dxa"/>
          </w:tcPr>
          <w:p w:rsidR="00020FBB" w:rsidRPr="00C66A3C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Участок автомобильной дороги Угловое-Артем (от 0 км до пересечения с ул. Буденного) (реконструкция)</w:t>
            </w:r>
          </w:p>
        </w:tc>
        <w:tc>
          <w:tcPr>
            <w:tcW w:w="1418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1 524 000,00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ind w:firstLine="2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  <w:tc>
          <w:tcPr>
            <w:tcW w:w="993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20FBB" w:rsidRPr="00C66A3C" w:rsidTr="006F6763">
        <w:trPr>
          <w:trHeight w:val="271"/>
        </w:trPr>
        <w:tc>
          <w:tcPr>
            <w:tcW w:w="3998" w:type="dxa"/>
          </w:tcPr>
          <w:p w:rsidR="00020FBB" w:rsidRPr="00C66A3C" w:rsidRDefault="00020FBB" w:rsidP="000224DE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lastRenderedPageBreak/>
              <w:t>Путепровод в районе ул. Виноградной через железнодорожные пути (строительство)</w:t>
            </w:r>
          </w:p>
        </w:tc>
        <w:tc>
          <w:tcPr>
            <w:tcW w:w="1418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  <w:tc>
          <w:tcPr>
            <w:tcW w:w="993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20FBB" w:rsidRPr="00C66A3C" w:rsidTr="006F6763">
        <w:trPr>
          <w:trHeight w:val="304"/>
        </w:trPr>
        <w:tc>
          <w:tcPr>
            <w:tcW w:w="3998" w:type="dxa"/>
          </w:tcPr>
          <w:p w:rsidR="00020FBB" w:rsidRPr="00C66A3C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Авт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омобильная дорога переулок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Ремза</w:t>
            </w:r>
            <w:r w:rsidRPr="00C66A3C">
              <w:rPr>
                <w:rFonts w:ascii="Times New Roman" w:hAnsi="Times New Roman"/>
                <w:sz w:val="20"/>
                <w:szCs w:val="20"/>
              </w:rPr>
              <w:t>водской</w:t>
            </w:r>
            <w:proofErr w:type="spellEnd"/>
            <w:r w:rsidRPr="00C66A3C">
              <w:rPr>
                <w:rFonts w:ascii="Times New Roman" w:hAnsi="Times New Roman"/>
                <w:sz w:val="20"/>
                <w:szCs w:val="20"/>
              </w:rPr>
              <w:t xml:space="preserve"> (реконструкция)</w:t>
            </w:r>
          </w:p>
        </w:tc>
        <w:tc>
          <w:tcPr>
            <w:tcW w:w="1418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22 082,63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22 082,63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22 082,63</w:t>
            </w:r>
          </w:p>
        </w:tc>
        <w:tc>
          <w:tcPr>
            <w:tcW w:w="993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20FBB" w:rsidRPr="00C66A3C" w:rsidTr="006F6763">
        <w:trPr>
          <w:trHeight w:val="747"/>
        </w:trPr>
        <w:tc>
          <w:tcPr>
            <w:tcW w:w="3998" w:type="dxa"/>
          </w:tcPr>
          <w:p w:rsidR="00020FBB" w:rsidRPr="00C66A3C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 xml:space="preserve">Автомобильная дорога по ул. Вахрушева с устройством светофоров и переходно-скоростных полос </w:t>
            </w:r>
            <w:r w:rsidRPr="00C66A3C">
              <w:rPr>
                <w:rFonts w:ascii="Times New Roman" w:hAnsi="Times New Roman"/>
              </w:rPr>
              <w:t>(</w:t>
            </w:r>
            <w:r w:rsidRPr="00C66A3C">
              <w:rPr>
                <w:rFonts w:ascii="Times New Roman" w:hAnsi="Times New Roman"/>
                <w:sz w:val="20"/>
                <w:szCs w:val="20"/>
              </w:rPr>
              <w:t>реконструкция)</w:t>
            </w:r>
          </w:p>
        </w:tc>
        <w:tc>
          <w:tcPr>
            <w:tcW w:w="1418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25 705 650,00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C66A3C" w:rsidTr="006F6763">
        <w:trPr>
          <w:trHeight w:val="630"/>
        </w:trPr>
        <w:tc>
          <w:tcPr>
            <w:tcW w:w="3998" w:type="dxa"/>
          </w:tcPr>
          <w:p w:rsidR="00020FBB" w:rsidRPr="00C66A3C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Автомобильная дорога по ул. Кирова на участке автомобильной дороги 05А-615 до ул. Виноградная (реконструкция)</w:t>
            </w:r>
          </w:p>
        </w:tc>
        <w:tc>
          <w:tcPr>
            <w:tcW w:w="1418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8 500 000,00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rPr>
          <w:trHeight w:val="1326"/>
        </w:trPr>
        <w:tc>
          <w:tcPr>
            <w:tcW w:w="3998" w:type="dxa"/>
          </w:tcPr>
          <w:p w:rsidR="00020FBB" w:rsidRPr="00C66A3C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color w:val="000000"/>
                <w:sz w:val="20"/>
                <w:szCs w:val="20"/>
              </w:rPr>
              <w:t>Подъездные автомобильные дороги, проезды к земельным участкам по адресу: Приморский край, Артемовский городской округ, г. Артем, в районе ул. Джамбула – Котельникова (строительство)</w:t>
            </w:r>
          </w:p>
        </w:tc>
        <w:tc>
          <w:tcPr>
            <w:tcW w:w="1418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6 018 195,08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jc w:val="right"/>
              <w:rPr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1 462 401,08</w:t>
            </w:r>
          </w:p>
        </w:tc>
        <w:tc>
          <w:tcPr>
            <w:tcW w:w="1559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rFonts w:ascii="Times New Roman" w:hAnsi="Times New Roman"/>
                <w:sz w:val="20"/>
                <w:szCs w:val="20"/>
              </w:rPr>
              <w:t>1 462 401,08</w:t>
            </w:r>
          </w:p>
        </w:tc>
        <w:tc>
          <w:tcPr>
            <w:tcW w:w="993" w:type="dxa"/>
          </w:tcPr>
          <w:p w:rsidR="00020FBB" w:rsidRPr="00C66A3C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6A3C">
              <w:rPr>
                <w:sz w:val="20"/>
                <w:szCs w:val="20"/>
              </w:rPr>
              <w:t>100,0</w:t>
            </w:r>
          </w:p>
        </w:tc>
      </w:tr>
      <w:tr w:rsidR="00020FBB" w:rsidRPr="00151FC9" w:rsidTr="006F6763">
        <w:trPr>
          <w:trHeight w:val="1365"/>
        </w:trPr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96125">
              <w:rPr>
                <w:rFonts w:ascii="Times New Roman" w:hAnsi="Times New Roman"/>
                <w:color w:val="000000"/>
                <w:sz w:val="20"/>
                <w:szCs w:val="20"/>
              </w:rPr>
              <w:t>Подъездные автомобильные дороги, проезды к земельным участкам по адресу: Приморский край, Артемовский городской округ, г. Артем, в районе ул. Джамбула - Котельникова (</w:t>
            </w:r>
            <w:proofErr w:type="spellStart"/>
            <w:r w:rsidRPr="00596125">
              <w:rPr>
                <w:rFonts w:ascii="Times New Roman" w:hAnsi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596125">
              <w:rPr>
                <w:rFonts w:ascii="Times New Roman" w:hAnsi="Times New Roman"/>
                <w:color w:val="000000"/>
                <w:sz w:val="20"/>
                <w:szCs w:val="20"/>
              </w:rPr>
              <w:t>. «Южный») (строительство)</w:t>
            </w:r>
          </w:p>
        </w:tc>
        <w:tc>
          <w:tcPr>
            <w:tcW w:w="1418" w:type="dxa"/>
          </w:tcPr>
          <w:p w:rsidR="00020FBB" w:rsidRPr="00596125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6125">
              <w:rPr>
                <w:rFonts w:ascii="Times New Roman" w:hAnsi="Times New Roman"/>
                <w:sz w:val="20"/>
                <w:szCs w:val="20"/>
              </w:rPr>
              <w:t>9 020 532,52</w:t>
            </w:r>
          </w:p>
        </w:tc>
        <w:tc>
          <w:tcPr>
            <w:tcW w:w="1559" w:type="dxa"/>
          </w:tcPr>
          <w:p w:rsidR="00020FBB" w:rsidRPr="00596125" w:rsidRDefault="00020FBB" w:rsidP="000224DE">
            <w:pPr>
              <w:jc w:val="right"/>
              <w:rPr>
                <w:sz w:val="20"/>
                <w:szCs w:val="20"/>
              </w:rPr>
            </w:pPr>
            <w:r w:rsidRPr="00596125">
              <w:rPr>
                <w:rFonts w:ascii="Times New Roman" w:hAnsi="Times New Roman"/>
                <w:sz w:val="20"/>
                <w:szCs w:val="20"/>
              </w:rPr>
              <w:t>1 873 486,99</w:t>
            </w:r>
          </w:p>
        </w:tc>
        <w:tc>
          <w:tcPr>
            <w:tcW w:w="1559" w:type="dxa"/>
          </w:tcPr>
          <w:p w:rsidR="00020FBB" w:rsidRPr="00596125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6125">
              <w:rPr>
                <w:rFonts w:ascii="Times New Roman" w:hAnsi="Times New Roman"/>
                <w:sz w:val="20"/>
                <w:szCs w:val="20"/>
              </w:rPr>
              <w:t>1 873 486,99</w:t>
            </w:r>
          </w:p>
        </w:tc>
        <w:tc>
          <w:tcPr>
            <w:tcW w:w="993" w:type="dxa"/>
          </w:tcPr>
          <w:p w:rsidR="00020FBB" w:rsidRPr="00596125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20F72">
              <w:rPr>
                <w:sz w:val="20"/>
                <w:szCs w:val="20"/>
              </w:rPr>
              <w:t>100,0</w:t>
            </w:r>
          </w:p>
        </w:tc>
      </w:tr>
      <w:tr w:rsidR="00020FBB" w:rsidRPr="00151FC9" w:rsidTr="006F6763">
        <w:trPr>
          <w:trHeight w:val="980"/>
        </w:trPr>
        <w:tc>
          <w:tcPr>
            <w:tcW w:w="3998" w:type="dxa"/>
          </w:tcPr>
          <w:p w:rsidR="00020FBB" w:rsidRPr="00183590" w:rsidRDefault="00020FBB" w:rsidP="000224DE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color w:val="000000"/>
                <w:sz w:val="20"/>
                <w:szCs w:val="20"/>
              </w:rPr>
              <w:t>Подъездные автомобильные дороги, проезды к земельным участкам, предоставленным (предоставляемым) на бесплатной основе гражданам, имеющим трех и более детей, по адресу: Приморский край, г. Артем, в районе ул. Чернышевского, в районе ул. Стрельникова; с. Кневичи, в районе пер. Грушевого; с. Ясное, в районе ул. Чернышева (строительство)</w:t>
            </w:r>
          </w:p>
        </w:tc>
        <w:tc>
          <w:tcPr>
            <w:tcW w:w="1418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14 570 207,26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2 500 000,00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2 357 793,40</w:t>
            </w:r>
          </w:p>
        </w:tc>
        <w:tc>
          <w:tcPr>
            <w:tcW w:w="993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94,3</w:t>
            </w:r>
          </w:p>
        </w:tc>
      </w:tr>
      <w:tr w:rsidR="00020FBB" w:rsidRPr="00151FC9" w:rsidTr="006F6763">
        <w:trPr>
          <w:trHeight w:val="769"/>
        </w:trPr>
        <w:tc>
          <w:tcPr>
            <w:tcW w:w="3998" w:type="dxa"/>
          </w:tcPr>
          <w:p w:rsidR="00020FBB" w:rsidRPr="00183590" w:rsidRDefault="00020FBB" w:rsidP="000224DE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color w:val="000000"/>
                <w:sz w:val="20"/>
                <w:szCs w:val="20"/>
              </w:rPr>
              <w:t>Водопроводная сеть Д300мм на Д400мм от водовода Д 1200мм до ВНС МПТФ (пос. Заводской) (реконструкция)</w:t>
            </w:r>
          </w:p>
        </w:tc>
        <w:tc>
          <w:tcPr>
            <w:tcW w:w="1418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993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20FBB" w:rsidRPr="00151FC9" w:rsidTr="006F6763">
        <w:trPr>
          <w:trHeight w:val="1016"/>
        </w:trPr>
        <w:tc>
          <w:tcPr>
            <w:tcW w:w="3998" w:type="dxa"/>
          </w:tcPr>
          <w:p w:rsidR="00020FBB" w:rsidRPr="00183590" w:rsidRDefault="00020FBB" w:rsidP="000224DE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Сеть водоснабжения от ул. </w:t>
            </w:r>
            <w:proofErr w:type="spellStart"/>
            <w:r w:rsidRPr="00183590">
              <w:rPr>
                <w:rFonts w:ascii="Times New Roman" w:hAnsi="Times New Roman"/>
                <w:color w:val="000000"/>
                <w:sz w:val="20"/>
                <w:szCs w:val="20"/>
              </w:rPr>
              <w:t>Волочаевской</w:t>
            </w:r>
            <w:proofErr w:type="spellEnd"/>
            <w:r w:rsidRPr="0018359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46 по ул. </w:t>
            </w:r>
            <w:proofErr w:type="spellStart"/>
            <w:r w:rsidRPr="00183590">
              <w:rPr>
                <w:rFonts w:ascii="Times New Roman" w:hAnsi="Times New Roman"/>
                <w:color w:val="000000"/>
                <w:sz w:val="20"/>
                <w:szCs w:val="20"/>
              </w:rPr>
              <w:t>Нововокзальной</w:t>
            </w:r>
            <w:proofErr w:type="spellEnd"/>
            <w:r w:rsidRPr="00183590">
              <w:rPr>
                <w:rFonts w:ascii="Times New Roman" w:hAnsi="Times New Roman"/>
                <w:color w:val="000000"/>
                <w:sz w:val="20"/>
                <w:szCs w:val="20"/>
              </w:rPr>
              <w:t>, Любы Шевцовой, 2-я Пятилетка, 5-я Пятилетка, Луговой в г. Артеме (строительство)</w:t>
            </w:r>
          </w:p>
        </w:tc>
        <w:tc>
          <w:tcPr>
            <w:tcW w:w="1418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6,31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6,31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0,59</w:t>
            </w:r>
          </w:p>
        </w:tc>
        <w:tc>
          <w:tcPr>
            <w:tcW w:w="993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83590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Канализационная сеть в районе ул. Пестеля и напорно-самотечного коллектора от КНС до существующей сети Д800 мм по ул. Казанской в г. Артеме (строительство)</w:t>
            </w:r>
          </w:p>
        </w:tc>
        <w:tc>
          <w:tcPr>
            <w:tcW w:w="1418" w:type="dxa"/>
          </w:tcPr>
          <w:p w:rsidR="00020FBB" w:rsidRPr="00183590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9 638 294,00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83590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 xml:space="preserve">Сеть водоснабжения по ул. Тигровой от водопроводной сети Д400мм по ул. Ульяновской в г. Артеме </w:t>
            </w:r>
            <w:r w:rsidRPr="00183590">
              <w:rPr>
                <w:rFonts w:ascii="Times New Roman" w:hAnsi="Times New Roman"/>
                <w:color w:val="000000"/>
                <w:sz w:val="20"/>
                <w:szCs w:val="20"/>
              </w:rPr>
              <w:t>(строительство)</w:t>
            </w:r>
          </w:p>
        </w:tc>
        <w:tc>
          <w:tcPr>
            <w:tcW w:w="1418" w:type="dxa"/>
          </w:tcPr>
          <w:p w:rsidR="00020FBB" w:rsidRPr="00183590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 xml:space="preserve">18 601 728,38 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18 011 728,38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1 480 099,10</w:t>
            </w:r>
          </w:p>
        </w:tc>
        <w:tc>
          <w:tcPr>
            <w:tcW w:w="993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8,2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83590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 xml:space="preserve">Сеть водоснабжения по ул. Грибной в с. </w:t>
            </w:r>
            <w:proofErr w:type="spellStart"/>
            <w:r w:rsidRPr="00183590">
              <w:rPr>
                <w:rFonts w:ascii="Times New Roman" w:hAnsi="Times New Roman"/>
                <w:sz w:val="20"/>
                <w:szCs w:val="20"/>
              </w:rPr>
              <w:t>Суражевка</w:t>
            </w:r>
            <w:proofErr w:type="spellEnd"/>
            <w:r w:rsidRPr="001835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3590">
              <w:rPr>
                <w:rFonts w:ascii="Times New Roman" w:hAnsi="Times New Roman"/>
                <w:color w:val="000000"/>
                <w:sz w:val="20"/>
                <w:szCs w:val="20"/>
              </w:rPr>
              <w:t>(строительство)</w:t>
            </w:r>
          </w:p>
        </w:tc>
        <w:tc>
          <w:tcPr>
            <w:tcW w:w="1418" w:type="dxa"/>
          </w:tcPr>
          <w:p w:rsidR="00020FBB" w:rsidRPr="00183590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8 151 429,10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8 151 429,10</w:t>
            </w:r>
          </w:p>
        </w:tc>
        <w:tc>
          <w:tcPr>
            <w:tcW w:w="1559" w:type="dxa"/>
          </w:tcPr>
          <w:p w:rsidR="00020FBB" w:rsidRPr="00183590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2 376 972,26</w:t>
            </w:r>
          </w:p>
        </w:tc>
        <w:tc>
          <w:tcPr>
            <w:tcW w:w="993" w:type="dxa"/>
          </w:tcPr>
          <w:p w:rsidR="00020FBB" w:rsidRPr="00183590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3590">
              <w:rPr>
                <w:rFonts w:ascii="Times New Roman" w:hAnsi="Times New Roman"/>
                <w:sz w:val="20"/>
                <w:szCs w:val="20"/>
              </w:rPr>
              <w:t>29,2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 xml:space="preserve">Водопроводная сеть по ул. Грибной в с. </w:t>
            </w:r>
            <w:proofErr w:type="spellStart"/>
            <w:r w:rsidRPr="00151FC9">
              <w:rPr>
                <w:rFonts w:ascii="Times New Roman" w:hAnsi="Times New Roman"/>
                <w:sz w:val="20"/>
                <w:szCs w:val="20"/>
              </w:rPr>
              <w:t>Кролевцы</w:t>
            </w:r>
            <w:proofErr w:type="spellEnd"/>
            <w:r w:rsidRPr="00151FC9">
              <w:rPr>
                <w:rFonts w:ascii="Times New Roman" w:hAnsi="Times New Roman"/>
                <w:sz w:val="20"/>
                <w:szCs w:val="20"/>
              </w:rPr>
              <w:t xml:space="preserve"> Артемовского городского округа (строительство)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B6655">
              <w:rPr>
                <w:rFonts w:ascii="Times New Roman" w:hAnsi="Times New Roman"/>
                <w:sz w:val="20"/>
                <w:szCs w:val="20"/>
              </w:rPr>
              <w:t>5 923 253</w:t>
            </w:r>
            <w:r w:rsidRPr="00151FC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020FBB" w:rsidRPr="00151FC9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lastRenderedPageBreak/>
              <w:t>Водопроводная сеть Д300 мм с. Кневичи Артемовского городского округа (реконструкция)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13 405 19</w:t>
            </w:r>
            <w:r w:rsidRPr="004002E2">
              <w:rPr>
                <w:rFonts w:ascii="Times New Roman" w:hAnsi="Times New Roman"/>
                <w:sz w:val="20"/>
                <w:szCs w:val="20"/>
              </w:rPr>
              <w:t>3</w:t>
            </w:r>
            <w:r w:rsidRPr="00151FC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rPr>
          <w:trHeight w:val="415"/>
        </w:trPr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Резервуары чистой воды 1000 куб. м по ул. Заречной в г. Артеме (реконструкция)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6 530 48</w:t>
            </w:r>
            <w:r w:rsidRPr="004002E2">
              <w:rPr>
                <w:rFonts w:ascii="Times New Roman" w:hAnsi="Times New Roman"/>
                <w:sz w:val="20"/>
                <w:szCs w:val="20"/>
              </w:rPr>
              <w:t>9</w:t>
            </w:r>
            <w:r w:rsidRPr="00151FC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КНС автоматического режима, самотечного коллектора Д300 мм и напорного коллектора 2Д150 мм от КНС до самотечного коллектора по ул. Стрельникова в г. Артеме (строительство)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95C85">
              <w:rPr>
                <w:rFonts w:ascii="Times New Roman" w:hAnsi="Times New Roman"/>
                <w:sz w:val="20"/>
                <w:szCs w:val="20"/>
              </w:rPr>
              <w:t>13 110 676</w:t>
            </w:r>
            <w:r w:rsidRPr="00151FC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020FBB" w:rsidRPr="00151FC9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КНС автоматического режима и напорного коллектора 2ДН110 мм от КНС до самотечной сети Д200 мм по ул. 2-й Рабочей, 23 в г. Артеме (строительство)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5 299 971</w:t>
            </w:r>
            <w:r w:rsidRPr="00151FC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020FBB" w:rsidRPr="00151FC9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КНС № 7 по ул. Виноградной в г. Артеме (реконструкция)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44881">
              <w:rPr>
                <w:rFonts w:ascii="Times New Roman" w:hAnsi="Times New Roman"/>
                <w:sz w:val="20"/>
                <w:szCs w:val="20"/>
              </w:rPr>
              <w:t>4 743 810</w:t>
            </w:r>
            <w:r w:rsidRPr="00151FC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Иловые площадки и узел обезвоживания осадка на канализационных очистных сооружениях в с. Олений Артемовского городского округа (строительство)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11 956 085</w:t>
            </w:r>
            <w:r w:rsidRPr="00151FC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020FBB" w:rsidRPr="00151FC9" w:rsidRDefault="00020FBB" w:rsidP="000224D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Система водоотведения от КНС по ул. Барнаульской, 1 до канализационных очистных сооружений по ул. Ново-Московской, 1а в г. Артеме (реконструкция)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95C85">
              <w:rPr>
                <w:rFonts w:ascii="Times New Roman" w:hAnsi="Times New Roman"/>
                <w:sz w:val="20"/>
                <w:szCs w:val="20"/>
              </w:rPr>
              <w:t>13 889 016,00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020FBB" w:rsidRPr="00151FC9" w:rsidRDefault="00020FBB" w:rsidP="000224DE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Канализационная система МБОУ СОШ № 35 (строительство)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313 962,80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313 962,80</w:t>
            </w:r>
          </w:p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313 962,80</w:t>
            </w:r>
          </w:p>
        </w:tc>
        <w:tc>
          <w:tcPr>
            <w:tcW w:w="993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Средняя общеобразовательная школа, расположенная по адресу: Приморский край, г. Артем, район ул. Светлогорской, 1а</w:t>
            </w:r>
            <w:r w:rsidRPr="00151FC9">
              <w:t xml:space="preserve"> (</w:t>
            </w:r>
            <w:r w:rsidRPr="00151FC9">
              <w:rPr>
                <w:rFonts w:ascii="Times New Roman" w:hAnsi="Times New Roman"/>
                <w:sz w:val="20"/>
                <w:szCs w:val="20"/>
              </w:rPr>
              <w:t>строительство)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35 716 683,87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7 200</w:t>
            </w:r>
            <w:r w:rsidRPr="00151FC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7 200,00</w:t>
            </w:r>
          </w:p>
        </w:tc>
        <w:tc>
          <w:tcPr>
            <w:tcW w:w="993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Жилые помещения для формирования муниципального специализированного жилищного фонда Артемовского городского округа в целях обеспечения жилыми помещениями детей-сирот, детей, оставшихся без попечения родителей, лиц из числа детей-сирот и детей, оставшихся без попечения родителей, на территории Артемовского городского округа (приобретение)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2AE">
              <w:rPr>
                <w:rFonts w:ascii="Times New Roman" w:hAnsi="Times New Roman"/>
                <w:sz w:val="20"/>
                <w:szCs w:val="20"/>
              </w:rPr>
              <w:t>77 941 694,26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972AE">
              <w:rPr>
                <w:rFonts w:ascii="Times New Roman" w:hAnsi="Times New Roman"/>
                <w:sz w:val="20"/>
                <w:szCs w:val="20"/>
              </w:rPr>
              <w:t>77 941 694,26</w:t>
            </w:r>
          </w:p>
        </w:tc>
        <w:tc>
          <w:tcPr>
            <w:tcW w:w="1559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sz w:val="20"/>
                <w:szCs w:val="20"/>
              </w:rPr>
              <w:t>41 580 000,00</w:t>
            </w:r>
          </w:p>
        </w:tc>
        <w:tc>
          <w:tcPr>
            <w:tcW w:w="993" w:type="dxa"/>
          </w:tcPr>
          <w:p w:rsidR="00020FBB" w:rsidRPr="00151FC9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86498">
              <w:rPr>
                <w:rFonts w:ascii="Times New Roman" w:hAnsi="Times New Roman"/>
                <w:sz w:val="20"/>
                <w:szCs w:val="20"/>
              </w:rPr>
              <w:t>53,3</w:t>
            </w:r>
          </w:p>
        </w:tc>
      </w:tr>
      <w:tr w:rsidR="00020FBB" w:rsidRPr="00151FC9" w:rsidTr="006F6763">
        <w:tc>
          <w:tcPr>
            <w:tcW w:w="3998" w:type="dxa"/>
          </w:tcPr>
          <w:p w:rsidR="00020FBB" w:rsidRPr="00151FC9" w:rsidRDefault="00020FBB" w:rsidP="000224DE">
            <w:pPr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51FC9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020FBB" w:rsidRPr="00151FC9" w:rsidRDefault="00020FBB" w:rsidP="000224DE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A3C27">
              <w:rPr>
                <w:rFonts w:ascii="Times New Roman" w:hAnsi="Times New Roman"/>
                <w:b/>
                <w:sz w:val="20"/>
                <w:szCs w:val="20"/>
              </w:rPr>
              <w:t>678 311 229,28</w:t>
            </w:r>
          </w:p>
        </w:tc>
        <w:tc>
          <w:tcPr>
            <w:tcW w:w="1559" w:type="dxa"/>
          </w:tcPr>
          <w:p w:rsidR="00020FBB" w:rsidRPr="0071678F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678F">
              <w:rPr>
                <w:rFonts w:ascii="Times New Roman" w:hAnsi="Times New Roman"/>
                <w:b/>
                <w:sz w:val="20"/>
                <w:szCs w:val="20"/>
              </w:rPr>
              <w:t>230 476 841,38</w:t>
            </w:r>
          </w:p>
        </w:tc>
        <w:tc>
          <w:tcPr>
            <w:tcW w:w="1559" w:type="dxa"/>
          </w:tcPr>
          <w:p w:rsidR="00020FBB" w:rsidRPr="0071678F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678F">
              <w:rPr>
                <w:rFonts w:ascii="Times New Roman" w:hAnsi="Times New Roman"/>
                <w:b/>
                <w:sz w:val="20"/>
                <w:szCs w:val="20"/>
              </w:rPr>
              <w:t>171 643 126,47</w:t>
            </w:r>
          </w:p>
        </w:tc>
        <w:tc>
          <w:tcPr>
            <w:tcW w:w="993" w:type="dxa"/>
          </w:tcPr>
          <w:p w:rsidR="00020FBB" w:rsidRPr="0071678F" w:rsidRDefault="00020FBB" w:rsidP="000224D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678F">
              <w:rPr>
                <w:rFonts w:ascii="Times New Roman" w:hAnsi="Times New Roman"/>
                <w:b/>
                <w:sz w:val="20"/>
                <w:szCs w:val="20"/>
              </w:rPr>
              <w:t>74,5</w:t>
            </w:r>
          </w:p>
        </w:tc>
      </w:tr>
    </w:tbl>
    <w:p w:rsidR="00020FBB" w:rsidRPr="00EA60CD" w:rsidRDefault="00020FBB" w:rsidP="00712B46">
      <w:pPr>
        <w:autoSpaceDE w:val="0"/>
        <w:autoSpaceDN w:val="0"/>
        <w:adjustRightInd w:val="0"/>
        <w:spacing w:after="0" w:line="334" w:lineRule="auto"/>
        <w:ind w:firstLine="54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712B46" w:rsidRPr="00A876A9" w:rsidRDefault="00712B46" w:rsidP="00C732DB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76A9">
        <w:rPr>
          <w:rFonts w:ascii="Times New Roman" w:hAnsi="Times New Roman"/>
          <w:color w:val="000000" w:themeColor="text1"/>
          <w:sz w:val="24"/>
          <w:szCs w:val="24"/>
        </w:rPr>
        <w:t>Причины не освоения бюджетных ассигнований, направленных на реализацию бюджетных инвестиций, указаны в пояснительной записке выше при пояснении причин, повлиявших на наличие отклонений фактического расходования бюджетных ассигнований от запланированных бюджетных ассигнований по разделам бюджетной классификации.</w:t>
      </w:r>
    </w:p>
    <w:p w:rsidR="0098664D" w:rsidRPr="00712B46" w:rsidRDefault="0098664D" w:rsidP="00C732DB">
      <w:pPr>
        <w:widowControl w:val="0"/>
        <w:suppressAutoHyphens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2B46">
        <w:rPr>
          <w:rFonts w:ascii="Times New Roman" w:hAnsi="Times New Roman"/>
          <w:sz w:val="24"/>
          <w:szCs w:val="24"/>
        </w:rPr>
        <w:t>На реализацию муниципальных программ в бюджете Артемовского городского округа на 202</w:t>
      </w:r>
      <w:r w:rsidR="00EE500C">
        <w:rPr>
          <w:rFonts w:ascii="Times New Roman" w:hAnsi="Times New Roman"/>
          <w:sz w:val="24"/>
          <w:szCs w:val="24"/>
        </w:rPr>
        <w:t>5</w:t>
      </w:r>
      <w:r w:rsidRPr="00712B46">
        <w:rPr>
          <w:rFonts w:ascii="Times New Roman" w:hAnsi="Times New Roman"/>
          <w:sz w:val="24"/>
          <w:szCs w:val="24"/>
        </w:rPr>
        <w:t xml:space="preserve"> год предусмотрено </w:t>
      </w:r>
      <w:r w:rsidR="00020FBB" w:rsidRPr="00020FBB">
        <w:rPr>
          <w:rFonts w:ascii="Times New Roman" w:hAnsi="Times New Roman"/>
          <w:sz w:val="24"/>
          <w:szCs w:val="24"/>
        </w:rPr>
        <w:t>6 783 082 754,65</w:t>
      </w:r>
      <w:r w:rsidRPr="00020FBB">
        <w:rPr>
          <w:rFonts w:ascii="Times New Roman" w:hAnsi="Times New Roman"/>
          <w:sz w:val="24"/>
          <w:szCs w:val="24"/>
        </w:rPr>
        <w:t xml:space="preserve"> </w:t>
      </w:r>
      <w:r w:rsidRPr="00712B46">
        <w:rPr>
          <w:rFonts w:ascii="Times New Roman" w:hAnsi="Times New Roman"/>
          <w:sz w:val="24"/>
          <w:szCs w:val="24"/>
        </w:rPr>
        <w:t xml:space="preserve">руб., исполнение за отчетный период сложилось в сумме </w:t>
      </w:r>
      <w:r w:rsidR="00020FBB" w:rsidRPr="00020FBB">
        <w:rPr>
          <w:rFonts w:ascii="Times New Roman" w:hAnsi="Times New Roman"/>
          <w:sz w:val="24"/>
          <w:szCs w:val="24"/>
        </w:rPr>
        <w:t>2 884 537 684,66</w:t>
      </w:r>
      <w:r w:rsidRPr="00020FBB">
        <w:rPr>
          <w:rFonts w:ascii="Times New Roman" w:hAnsi="Times New Roman"/>
          <w:sz w:val="24"/>
          <w:szCs w:val="24"/>
        </w:rPr>
        <w:t xml:space="preserve"> руб</w:t>
      </w:r>
      <w:r w:rsidRPr="00712B46">
        <w:rPr>
          <w:rFonts w:ascii="Times New Roman" w:hAnsi="Times New Roman"/>
          <w:sz w:val="24"/>
          <w:szCs w:val="24"/>
        </w:rPr>
        <w:t xml:space="preserve">., или </w:t>
      </w:r>
      <w:r w:rsidR="00020FBB" w:rsidRPr="00020FBB">
        <w:rPr>
          <w:rFonts w:ascii="Times New Roman" w:hAnsi="Times New Roman"/>
          <w:sz w:val="24"/>
          <w:szCs w:val="24"/>
        </w:rPr>
        <w:t>42,5</w:t>
      </w:r>
      <w:r w:rsidRPr="00712B46">
        <w:rPr>
          <w:rFonts w:ascii="Times New Roman" w:hAnsi="Times New Roman"/>
          <w:sz w:val="24"/>
          <w:szCs w:val="24"/>
        </w:rPr>
        <w:t>% к годовым назначениям.</w:t>
      </w:r>
    </w:p>
    <w:p w:rsidR="006F6763" w:rsidRDefault="006F6763" w:rsidP="009520EF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F6763" w:rsidRDefault="006F6763" w:rsidP="009520EF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D700F" w:rsidRPr="00B546E1" w:rsidRDefault="009520EF" w:rsidP="009520EF">
      <w:pPr>
        <w:spacing w:after="0" w:line="36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B546E1">
        <w:rPr>
          <w:rFonts w:ascii="Times New Roman" w:hAnsi="Times New Roman"/>
          <w:b/>
          <w:sz w:val="24"/>
          <w:szCs w:val="24"/>
        </w:rPr>
        <w:t>Исполнение муниципальных программ</w:t>
      </w:r>
    </w:p>
    <w:p w:rsidR="000A716B" w:rsidRPr="00B546E1" w:rsidRDefault="0095689F" w:rsidP="0049725B">
      <w:pPr>
        <w:spacing w:after="120" w:line="240" w:lineRule="auto"/>
        <w:ind w:left="7082"/>
        <w:jc w:val="right"/>
        <w:rPr>
          <w:rFonts w:ascii="Times New Roman" w:hAnsi="Times New Roman"/>
          <w:sz w:val="24"/>
          <w:szCs w:val="24"/>
        </w:rPr>
      </w:pPr>
      <w:r w:rsidRPr="00B546E1">
        <w:rPr>
          <w:rFonts w:ascii="Times New Roman" w:hAnsi="Times New Roman"/>
          <w:sz w:val="24"/>
          <w:szCs w:val="24"/>
        </w:rPr>
        <w:t xml:space="preserve"> </w:t>
      </w:r>
      <w:r w:rsidR="000A716B" w:rsidRPr="00B546E1">
        <w:rPr>
          <w:rFonts w:ascii="Times New Roman" w:hAnsi="Times New Roman"/>
          <w:sz w:val="24"/>
          <w:szCs w:val="24"/>
        </w:rPr>
        <w:t xml:space="preserve">            (рубли)</w:t>
      </w:r>
    </w:p>
    <w:tbl>
      <w:tblPr>
        <w:tblW w:w="968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5"/>
        <w:gridCol w:w="1896"/>
        <w:gridCol w:w="1789"/>
        <w:gridCol w:w="1021"/>
      </w:tblGrid>
      <w:tr w:rsidR="00B90359" w:rsidRPr="00B546E1" w:rsidTr="00D8573B">
        <w:trPr>
          <w:trHeight w:val="855"/>
          <w:tblHeader/>
        </w:trPr>
        <w:tc>
          <w:tcPr>
            <w:tcW w:w="4975" w:type="dxa"/>
            <w:shd w:val="clear" w:color="auto" w:fill="auto"/>
            <w:hideMark/>
          </w:tcPr>
          <w:p w:rsidR="00B90359" w:rsidRPr="00B546E1" w:rsidRDefault="00B90359" w:rsidP="000A71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46E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1896" w:type="dxa"/>
            <w:shd w:val="clear" w:color="auto" w:fill="auto"/>
            <w:hideMark/>
          </w:tcPr>
          <w:p w:rsidR="00B90359" w:rsidRPr="00B546E1" w:rsidRDefault="00B90359" w:rsidP="00EE50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46E1">
              <w:rPr>
                <w:rFonts w:ascii="Times New Roman" w:hAnsi="Times New Roman"/>
                <w:b/>
                <w:bCs/>
                <w:sz w:val="20"/>
                <w:szCs w:val="20"/>
              </w:rPr>
              <w:t>Назначения           на 202</w:t>
            </w:r>
            <w:r w:rsidR="00EE500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B546E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789" w:type="dxa"/>
            <w:shd w:val="clear" w:color="auto" w:fill="auto"/>
            <w:hideMark/>
          </w:tcPr>
          <w:p w:rsidR="00B90359" w:rsidRPr="00B546E1" w:rsidRDefault="00B90359" w:rsidP="000A71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46E1">
              <w:rPr>
                <w:rFonts w:ascii="Times New Roman" w:hAnsi="Times New Roman"/>
                <w:b/>
                <w:bCs/>
                <w:sz w:val="20"/>
                <w:szCs w:val="20"/>
              </w:rPr>
              <w:t>Исполнено</w:t>
            </w:r>
          </w:p>
          <w:p w:rsidR="00B90359" w:rsidRPr="00B546E1" w:rsidRDefault="00B90359" w:rsidP="00EE50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46E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 </w:t>
            </w:r>
            <w:r w:rsidR="00B546E1" w:rsidRPr="00B546E1">
              <w:rPr>
                <w:rFonts w:ascii="Times New Roman" w:hAnsi="Times New Roman"/>
                <w:b/>
                <w:bCs/>
                <w:sz w:val="20"/>
                <w:szCs w:val="20"/>
              </w:rPr>
              <w:t>1 полугодие</w:t>
            </w:r>
            <w:r w:rsidRPr="00B546E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202</w:t>
            </w:r>
            <w:r w:rsidR="00EE500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B546E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021" w:type="dxa"/>
            <w:shd w:val="clear" w:color="auto" w:fill="auto"/>
            <w:hideMark/>
          </w:tcPr>
          <w:p w:rsidR="00B90359" w:rsidRPr="00B546E1" w:rsidRDefault="00B90359" w:rsidP="000A71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46E1">
              <w:rPr>
                <w:rFonts w:ascii="Times New Roman" w:hAnsi="Times New Roman"/>
                <w:b/>
                <w:bCs/>
                <w:sz w:val="20"/>
                <w:szCs w:val="20"/>
              </w:rPr>
              <w:t>Процент исполнения к бюджету</w:t>
            </w:r>
          </w:p>
        </w:tc>
      </w:tr>
      <w:tr w:rsidR="00245121" w:rsidRPr="00E40139" w:rsidTr="00806F56">
        <w:trPr>
          <w:trHeight w:val="145"/>
        </w:trPr>
        <w:tc>
          <w:tcPr>
            <w:tcW w:w="4975" w:type="dxa"/>
            <w:shd w:val="clear" w:color="auto" w:fill="auto"/>
            <w:hideMark/>
          </w:tcPr>
          <w:p w:rsidR="00245121" w:rsidRPr="00245121" w:rsidRDefault="00245121" w:rsidP="00AA59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09A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«Молодежь Артема»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AA592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6 857 287,30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AA592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1 624 369,45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AA592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23,7</w:t>
            </w:r>
          </w:p>
        </w:tc>
      </w:tr>
      <w:tr w:rsidR="00245121" w:rsidRPr="00E40139" w:rsidTr="00245121">
        <w:trPr>
          <w:trHeight w:val="411"/>
        </w:trPr>
        <w:tc>
          <w:tcPr>
            <w:tcW w:w="4975" w:type="dxa"/>
            <w:shd w:val="clear" w:color="auto" w:fill="auto"/>
            <w:hideMark/>
          </w:tcPr>
          <w:p w:rsidR="00245121" w:rsidRPr="00245121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09A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3 311 098 938,06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1 621 251 927,46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49,0</w:t>
            </w:r>
          </w:p>
        </w:tc>
      </w:tr>
      <w:tr w:rsidR="00245121" w:rsidRPr="00E40139" w:rsidTr="00245121">
        <w:trPr>
          <w:trHeight w:val="942"/>
        </w:trPr>
        <w:tc>
          <w:tcPr>
            <w:tcW w:w="4975" w:type="dxa"/>
            <w:shd w:val="clear" w:color="auto" w:fill="auto"/>
            <w:hideMark/>
          </w:tcPr>
          <w:p w:rsidR="00245121" w:rsidRPr="00245121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09A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«Профилактика терроризма и экстремизма, обеспечение защиты населения от чрезвычайных ситуаций на территории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48 860 359,45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17 905 680,76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36,6</w:t>
            </w:r>
          </w:p>
        </w:tc>
      </w:tr>
      <w:tr w:rsidR="00245121" w:rsidRPr="00E40139" w:rsidTr="00245121">
        <w:trPr>
          <w:trHeight w:val="700"/>
        </w:trPr>
        <w:tc>
          <w:tcPr>
            <w:tcW w:w="4975" w:type="dxa"/>
            <w:shd w:val="clear" w:color="auto" w:fill="auto"/>
            <w:hideMark/>
          </w:tcPr>
          <w:p w:rsidR="00245121" w:rsidRPr="00D409AC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09A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«Содержание муниципального жилищного фонда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114 620 113,54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32 675 061,53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28,5</w:t>
            </w:r>
          </w:p>
        </w:tc>
      </w:tr>
      <w:tr w:rsidR="00245121" w:rsidRPr="00E40139" w:rsidTr="00245121">
        <w:trPr>
          <w:trHeight w:val="681"/>
        </w:trPr>
        <w:tc>
          <w:tcPr>
            <w:tcW w:w="4975" w:type="dxa"/>
            <w:shd w:val="clear" w:color="auto" w:fill="auto"/>
            <w:hideMark/>
          </w:tcPr>
          <w:p w:rsidR="00245121" w:rsidRPr="00D409AC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09A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«Формирование здорового образа жизни населения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5 695 469,54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2 428 806,83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42,6</w:t>
            </w:r>
          </w:p>
        </w:tc>
      </w:tr>
      <w:tr w:rsidR="00245121" w:rsidRPr="00E40139" w:rsidTr="00245121">
        <w:trPr>
          <w:trHeight w:val="519"/>
        </w:trPr>
        <w:tc>
          <w:tcPr>
            <w:tcW w:w="4975" w:type="dxa"/>
            <w:shd w:val="clear" w:color="auto" w:fill="auto"/>
            <w:hideMark/>
          </w:tcPr>
          <w:p w:rsidR="00245121" w:rsidRPr="005019B0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019B0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«Формирование современной городской среды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192 472 876,66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21 032 269,79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10,9</w:t>
            </w:r>
          </w:p>
        </w:tc>
      </w:tr>
      <w:tr w:rsidR="00245121" w:rsidRPr="00E40139" w:rsidTr="00245121">
        <w:trPr>
          <w:trHeight w:val="644"/>
        </w:trPr>
        <w:tc>
          <w:tcPr>
            <w:tcW w:w="4975" w:type="dxa"/>
            <w:shd w:val="clear" w:color="auto" w:fill="auto"/>
            <w:hideMark/>
          </w:tcPr>
          <w:p w:rsidR="00245121" w:rsidRPr="005019B0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019B0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«Повышение надежности муниципальных систем водоснабжения и водоотведения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130 293 370,13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15 085 595,94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11,6</w:t>
            </w:r>
          </w:p>
        </w:tc>
      </w:tr>
      <w:tr w:rsidR="00245121" w:rsidRPr="00E40139" w:rsidTr="00245121">
        <w:trPr>
          <w:trHeight w:val="512"/>
        </w:trPr>
        <w:tc>
          <w:tcPr>
            <w:tcW w:w="4975" w:type="dxa"/>
            <w:shd w:val="clear" w:color="auto" w:fill="auto"/>
            <w:hideMark/>
          </w:tcPr>
          <w:p w:rsidR="00245121" w:rsidRPr="005019B0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019B0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«Противодействие коррупции в Артемовском городском округе»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290 000,00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245121" w:rsidRPr="00E40139" w:rsidTr="00245121">
        <w:trPr>
          <w:trHeight w:val="1129"/>
        </w:trPr>
        <w:tc>
          <w:tcPr>
            <w:tcW w:w="4975" w:type="dxa"/>
            <w:shd w:val="clear" w:color="auto" w:fill="auto"/>
            <w:hideMark/>
          </w:tcPr>
          <w:p w:rsidR="00245121" w:rsidRPr="005019B0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019B0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71 679 881,86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10 789 378,18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15,1</w:t>
            </w:r>
          </w:p>
        </w:tc>
      </w:tr>
      <w:tr w:rsidR="00245121" w:rsidRPr="00E40139" w:rsidTr="00245121">
        <w:trPr>
          <w:trHeight w:val="678"/>
        </w:trPr>
        <w:tc>
          <w:tcPr>
            <w:tcW w:w="4975" w:type="dxa"/>
            <w:shd w:val="clear" w:color="auto" w:fill="auto"/>
            <w:hideMark/>
          </w:tcPr>
          <w:p w:rsidR="00245121" w:rsidRPr="000E21B5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21B5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«Организация градостроительной деятельности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96 355 726,85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43 180 496,05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44,8</w:t>
            </w:r>
          </w:p>
        </w:tc>
      </w:tr>
      <w:tr w:rsidR="00245121" w:rsidRPr="00E40139" w:rsidTr="00245121">
        <w:trPr>
          <w:trHeight w:val="546"/>
        </w:trPr>
        <w:tc>
          <w:tcPr>
            <w:tcW w:w="4975" w:type="dxa"/>
            <w:shd w:val="clear" w:color="auto" w:fill="auto"/>
            <w:hideMark/>
          </w:tcPr>
          <w:p w:rsidR="00245121" w:rsidRPr="000E21B5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21B5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«Управление средствами бюджета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42 871 376,51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14 461 002,30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33,7</w:t>
            </w:r>
          </w:p>
        </w:tc>
      </w:tr>
      <w:tr w:rsidR="00245121" w:rsidRPr="00E40139" w:rsidTr="00245121">
        <w:trPr>
          <w:trHeight w:val="426"/>
        </w:trPr>
        <w:tc>
          <w:tcPr>
            <w:tcW w:w="4975" w:type="dxa"/>
            <w:shd w:val="clear" w:color="auto" w:fill="auto"/>
            <w:hideMark/>
          </w:tcPr>
          <w:p w:rsidR="00245121" w:rsidRPr="000E21B5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21B5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590 102 120,20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245 123 297,30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41,5</w:t>
            </w:r>
          </w:p>
        </w:tc>
      </w:tr>
      <w:tr w:rsidR="00245121" w:rsidRPr="00E40139" w:rsidTr="00245121">
        <w:trPr>
          <w:trHeight w:val="484"/>
        </w:trPr>
        <w:tc>
          <w:tcPr>
            <w:tcW w:w="4975" w:type="dxa"/>
            <w:shd w:val="clear" w:color="auto" w:fill="auto"/>
            <w:hideMark/>
          </w:tcPr>
          <w:p w:rsidR="00245121" w:rsidRPr="00F12E51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12E51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«Устойчивое развитие сельских территорий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2 938 583,21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1 319 498,20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44,9</w:t>
            </w:r>
          </w:p>
        </w:tc>
      </w:tr>
      <w:tr w:rsidR="00245121" w:rsidRPr="00E40139" w:rsidTr="00245121">
        <w:trPr>
          <w:trHeight w:val="617"/>
        </w:trPr>
        <w:tc>
          <w:tcPr>
            <w:tcW w:w="4975" w:type="dxa"/>
            <w:shd w:val="clear" w:color="auto" w:fill="auto"/>
            <w:hideMark/>
          </w:tcPr>
          <w:p w:rsidR="00245121" w:rsidRPr="00F12E51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12E51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малого и среднего предпринимательства на территории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9 273 629,86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3 745 063,70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40,4</w:t>
            </w:r>
          </w:p>
        </w:tc>
      </w:tr>
      <w:tr w:rsidR="00245121" w:rsidRPr="00E40139" w:rsidTr="00245121">
        <w:trPr>
          <w:trHeight w:val="755"/>
        </w:trPr>
        <w:tc>
          <w:tcPr>
            <w:tcW w:w="4975" w:type="dxa"/>
            <w:shd w:val="clear" w:color="auto" w:fill="auto"/>
            <w:hideMark/>
          </w:tcPr>
          <w:p w:rsidR="00245121" w:rsidRPr="00F12E51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12E51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«Поддержка социально ориентированных некоммерческих организаций в Артемовском городском округе»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6 683 559,83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2 324 687,01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34,8</w:t>
            </w:r>
          </w:p>
        </w:tc>
      </w:tr>
      <w:tr w:rsidR="00245121" w:rsidRPr="00E40139" w:rsidTr="00245121">
        <w:trPr>
          <w:trHeight w:val="850"/>
        </w:trPr>
        <w:tc>
          <w:tcPr>
            <w:tcW w:w="4975" w:type="dxa"/>
            <w:shd w:val="clear" w:color="auto" w:fill="auto"/>
            <w:hideMark/>
          </w:tcPr>
          <w:p w:rsidR="00245121" w:rsidRPr="007008E3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008E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«Осуществление дорожной деятельности на автомобильных дорогах общего пользования местного значения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1 233 277 664,77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418 432 424,18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33,9</w:t>
            </w:r>
          </w:p>
        </w:tc>
      </w:tr>
      <w:tr w:rsidR="00245121" w:rsidRPr="00E40139" w:rsidTr="00245121">
        <w:trPr>
          <w:trHeight w:val="480"/>
        </w:trPr>
        <w:tc>
          <w:tcPr>
            <w:tcW w:w="4975" w:type="dxa"/>
            <w:shd w:val="clear" w:color="auto" w:fill="auto"/>
            <w:hideMark/>
          </w:tcPr>
          <w:p w:rsidR="00245121" w:rsidRPr="000E3D61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3D61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физической культуры и спорта в Артемовском городском округе»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308 862 889,52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124 540 613,93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40,3</w:t>
            </w:r>
          </w:p>
        </w:tc>
      </w:tr>
      <w:tr w:rsidR="00245121" w:rsidRPr="00E40139" w:rsidTr="00245121">
        <w:trPr>
          <w:trHeight w:val="558"/>
        </w:trPr>
        <w:tc>
          <w:tcPr>
            <w:tcW w:w="4975" w:type="dxa"/>
            <w:shd w:val="clear" w:color="auto" w:fill="auto"/>
            <w:hideMark/>
          </w:tcPr>
          <w:p w:rsidR="00245121" w:rsidRPr="000E3D61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3D61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«Обеспечение жильем молодых семей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92 073 870,00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78 765 256,06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85,5</w:t>
            </w:r>
          </w:p>
        </w:tc>
      </w:tr>
      <w:tr w:rsidR="00245121" w:rsidRPr="00E40139" w:rsidTr="00245121">
        <w:trPr>
          <w:trHeight w:val="410"/>
        </w:trPr>
        <w:tc>
          <w:tcPr>
            <w:tcW w:w="4975" w:type="dxa"/>
            <w:shd w:val="clear" w:color="auto" w:fill="auto"/>
            <w:hideMark/>
          </w:tcPr>
          <w:p w:rsidR="00245121" w:rsidRPr="00C40EA4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0EA4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информационного общества в Артемовском городском округе»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47 061 844,90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20 703 533,41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44,0</w:t>
            </w:r>
          </w:p>
        </w:tc>
      </w:tr>
      <w:tr w:rsidR="00245121" w:rsidRPr="00E40139" w:rsidTr="00245121">
        <w:trPr>
          <w:trHeight w:val="658"/>
        </w:trPr>
        <w:tc>
          <w:tcPr>
            <w:tcW w:w="4975" w:type="dxa"/>
            <w:shd w:val="clear" w:color="auto" w:fill="auto"/>
            <w:hideMark/>
          </w:tcPr>
          <w:p w:rsidR="00245121" w:rsidRPr="00C40EA4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0EA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Муниципальная программа «Создание и развитие энергетической инфраструктуры в жилищно-коммунальной сфере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4 574 780,75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1 896 954,30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41,5</w:t>
            </w:r>
          </w:p>
        </w:tc>
      </w:tr>
      <w:tr w:rsidR="00245121" w:rsidRPr="00E40139" w:rsidTr="00245121">
        <w:trPr>
          <w:trHeight w:val="668"/>
        </w:trPr>
        <w:tc>
          <w:tcPr>
            <w:tcW w:w="4975" w:type="dxa"/>
            <w:shd w:val="clear" w:color="auto" w:fill="auto"/>
            <w:hideMark/>
          </w:tcPr>
          <w:p w:rsidR="00245121" w:rsidRPr="00C40EA4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0EA4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«Управление муниципальным имуществом и земельными ресурсами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60 965 795,93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20 441 992,04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33,5</w:t>
            </w:r>
          </w:p>
        </w:tc>
      </w:tr>
      <w:tr w:rsidR="00245121" w:rsidRPr="00E40139" w:rsidTr="00245121">
        <w:trPr>
          <w:trHeight w:val="536"/>
        </w:trPr>
        <w:tc>
          <w:tcPr>
            <w:tcW w:w="4975" w:type="dxa"/>
            <w:shd w:val="clear" w:color="auto" w:fill="auto"/>
            <w:hideMark/>
          </w:tcPr>
          <w:p w:rsidR="00245121" w:rsidRPr="00C40EA4" w:rsidRDefault="00245121" w:rsidP="002451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0EA4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406 172 615,78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186 809 776,24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24512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Cs/>
                <w:sz w:val="20"/>
                <w:szCs w:val="20"/>
              </w:rPr>
              <w:t>46,0</w:t>
            </w:r>
          </w:p>
        </w:tc>
      </w:tr>
      <w:tr w:rsidR="00245121" w:rsidRPr="00E40139" w:rsidTr="00ED199C">
        <w:trPr>
          <w:trHeight w:val="411"/>
        </w:trPr>
        <w:tc>
          <w:tcPr>
            <w:tcW w:w="4975" w:type="dxa"/>
            <w:shd w:val="clear" w:color="auto" w:fill="auto"/>
            <w:hideMark/>
          </w:tcPr>
          <w:p w:rsidR="00245121" w:rsidRPr="00245121" w:rsidRDefault="00245121" w:rsidP="00ED19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ED199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/>
                <w:bCs/>
                <w:sz w:val="20"/>
                <w:szCs w:val="20"/>
              </w:rPr>
              <w:t>6 783 082 754,65</w:t>
            </w:r>
          </w:p>
        </w:tc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ED199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/>
                <w:bCs/>
                <w:sz w:val="20"/>
                <w:szCs w:val="20"/>
              </w:rPr>
              <w:t>2 884 537 684,66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121" w:rsidRPr="00245121" w:rsidRDefault="00245121" w:rsidP="00ED199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5121">
              <w:rPr>
                <w:rFonts w:ascii="Times New Roman" w:hAnsi="Times New Roman"/>
                <w:b/>
                <w:bCs/>
                <w:sz w:val="20"/>
                <w:szCs w:val="20"/>
              </w:rPr>
              <w:t>42,5</w:t>
            </w:r>
          </w:p>
        </w:tc>
      </w:tr>
    </w:tbl>
    <w:p w:rsidR="0095689F" w:rsidRPr="00E40139" w:rsidRDefault="0095689F" w:rsidP="000A716B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93F08" w:rsidRPr="00E40139" w:rsidRDefault="00493F08" w:rsidP="00C732DB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0139">
        <w:rPr>
          <w:rFonts w:ascii="Times New Roman" w:hAnsi="Times New Roman"/>
          <w:sz w:val="24"/>
          <w:szCs w:val="24"/>
        </w:rPr>
        <w:t>Причины не освоения бюджетных ассигнований, направленных на реализацию мероприятий муниципальных программ, указаны в пояснительной записке выше при пояснении причин, повлиявших на наличие отклонений фактического расходования бюджетных ассигнований от запланированных бюджетных ассигнований по разделам бюджетной классификации.</w:t>
      </w:r>
    </w:p>
    <w:p w:rsidR="00FF500E" w:rsidRPr="00AA592D" w:rsidRDefault="00FF500E" w:rsidP="00C732DB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FF2">
        <w:rPr>
          <w:rFonts w:ascii="Times New Roman" w:hAnsi="Times New Roman"/>
          <w:sz w:val="24"/>
          <w:szCs w:val="24"/>
        </w:rPr>
        <w:t>В составе расходов бюджета Артемовского городского округа на 202</w:t>
      </w:r>
      <w:r w:rsidR="00EE500C">
        <w:rPr>
          <w:rFonts w:ascii="Times New Roman" w:hAnsi="Times New Roman"/>
          <w:sz w:val="24"/>
          <w:szCs w:val="24"/>
        </w:rPr>
        <w:t>5</w:t>
      </w:r>
      <w:r w:rsidRPr="00075FF2">
        <w:rPr>
          <w:rFonts w:ascii="Times New Roman" w:hAnsi="Times New Roman"/>
          <w:sz w:val="24"/>
          <w:szCs w:val="24"/>
        </w:rPr>
        <w:t xml:space="preserve"> год запланированы бюджетные ассигнования по непрограммным направлениям деятельности, которые в отчетном периоде 202</w:t>
      </w:r>
      <w:r w:rsidR="00EE500C">
        <w:rPr>
          <w:rFonts w:ascii="Times New Roman" w:hAnsi="Times New Roman"/>
          <w:sz w:val="24"/>
          <w:szCs w:val="24"/>
        </w:rPr>
        <w:t>5</w:t>
      </w:r>
      <w:r w:rsidRPr="00075FF2">
        <w:rPr>
          <w:rFonts w:ascii="Times New Roman" w:hAnsi="Times New Roman"/>
          <w:sz w:val="24"/>
          <w:szCs w:val="24"/>
        </w:rPr>
        <w:t xml:space="preserve"> года при плановых назначениях в сумме </w:t>
      </w:r>
      <w:r w:rsidR="00AA592D" w:rsidRPr="00AA592D">
        <w:rPr>
          <w:rFonts w:ascii="Times New Roman" w:hAnsi="Times New Roman"/>
          <w:sz w:val="24"/>
          <w:szCs w:val="24"/>
        </w:rPr>
        <w:t>865 193 476,26</w:t>
      </w:r>
      <w:r w:rsidR="00E16ACA" w:rsidRPr="00AA592D">
        <w:rPr>
          <w:rFonts w:ascii="Times New Roman" w:hAnsi="Times New Roman"/>
          <w:sz w:val="24"/>
          <w:szCs w:val="24"/>
        </w:rPr>
        <w:t xml:space="preserve"> </w:t>
      </w:r>
      <w:r w:rsidRPr="00AA592D">
        <w:rPr>
          <w:rFonts w:ascii="Times New Roman" w:hAnsi="Times New Roman"/>
          <w:sz w:val="24"/>
          <w:szCs w:val="24"/>
        </w:rPr>
        <w:t xml:space="preserve">руб., составляют </w:t>
      </w:r>
      <w:r w:rsidR="00AA592D" w:rsidRPr="00AA592D">
        <w:rPr>
          <w:rFonts w:ascii="Times New Roman" w:hAnsi="Times New Roman"/>
          <w:sz w:val="24"/>
          <w:szCs w:val="24"/>
        </w:rPr>
        <w:t>11,3</w:t>
      </w:r>
      <w:r w:rsidRPr="00AA592D">
        <w:rPr>
          <w:rFonts w:ascii="Times New Roman" w:hAnsi="Times New Roman"/>
          <w:sz w:val="24"/>
          <w:szCs w:val="24"/>
        </w:rPr>
        <w:t>% от общего объема расходов бюджета Артемовского городского округа.</w:t>
      </w:r>
    </w:p>
    <w:p w:rsidR="00FF500E" w:rsidRPr="00075FF2" w:rsidRDefault="00FF500E" w:rsidP="00C732DB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592D">
        <w:rPr>
          <w:rFonts w:ascii="Times New Roman" w:hAnsi="Times New Roman"/>
          <w:sz w:val="24"/>
          <w:szCs w:val="24"/>
        </w:rPr>
        <w:t xml:space="preserve">Непрограммные направления деятельности при плановых </w:t>
      </w:r>
      <w:r w:rsidRPr="00075FF2">
        <w:rPr>
          <w:rFonts w:ascii="Times New Roman" w:hAnsi="Times New Roman"/>
          <w:sz w:val="24"/>
          <w:szCs w:val="24"/>
        </w:rPr>
        <w:t xml:space="preserve">назначениях в сумме </w:t>
      </w:r>
      <w:r w:rsidR="00AA592D" w:rsidRPr="00AA592D">
        <w:rPr>
          <w:rFonts w:ascii="Times New Roman" w:hAnsi="Times New Roman"/>
          <w:sz w:val="24"/>
          <w:szCs w:val="24"/>
        </w:rPr>
        <w:t>865 193 476,28</w:t>
      </w:r>
      <w:r w:rsidRPr="00AA592D">
        <w:rPr>
          <w:rFonts w:ascii="Times New Roman" w:hAnsi="Times New Roman"/>
          <w:sz w:val="24"/>
          <w:szCs w:val="24"/>
        </w:rPr>
        <w:t xml:space="preserve"> руб., освоены в </w:t>
      </w:r>
      <w:r w:rsidR="00B773E7" w:rsidRPr="00AA592D">
        <w:rPr>
          <w:rFonts w:ascii="Times New Roman" w:hAnsi="Times New Roman"/>
          <w:sz w:val="24"/>
          <w:szCs w:val="24"/>
        </w:rPr>
        <w:t xml:space="preserve">сумме </w:t>
      </w:r>
      <w:r w:rsidR="00AA592D" w:rsidRPr="00AA592D">
        <w:rPr>
          <w:rFonts w:ascii="Times New Roman" w:hAnsi="Times New Roman"/>
          <w:sz w:val="24"/>
          <w:szCs w:val="24"/>
        </w:rPr>
        <w:t>409 093 005,25</w:t>
      </w:r>
      <w:r w:rsidRPr="00AA592D">
        <w:rPr>
          <w:rFonts w:ascii="Times New Roman" w:hAnsi="Times New Roman"/>
          <w:sz w:val="24"/>
          <w:szCs w:val="24"/>
        </w:rPr>
        <w:t xml:space="preserve"> руб</w:t>
      </w:r>
      <w:r w:rsidRPr="00075FF2">
        <w:rPr>
          <w:rFonts w:ascii="Times New Roman" w:hAnsi="Times New Roman"/>
          <w:sz w:val="24"/>
          <w:szCs w:val="24"/>
        </w:rPr>
        <w:t xml:space="preserve">., или </w:t>
      </w:r>
      <w:r w:rsidR="00AA592D" w:rsidRPr="00AA592D">
        <w:rPr>
          <w:rFonts w:ascii="Times New Roman" w:hAnsi="Times New Roman"/>
          <w:sz w:val="24"/>
          <w:szCs w:val="24"/>
        </w:rPr>
        <w:t>47,3</w:t>
      </w:r>
      <w:r w:rsidR="00075FF2" w:rsidRPr="00075FF2">
        <w:rPr>
          <w:rFonts w:ascii="Times New Roman" w:hAnsi="Times New Roman"/>
          <w:sz w:val="24"/>
          <w:szCs w:val="24"/>
        </w:rPr>
        <w:t>%</w:t>
      </w:r>
      <w:r w:rsidRPr="00075FF2">
        <w:rPr>
          <w:rFonts w:ascii="Times New Roman" w:hAnsi="Times New Roman"/>
          <w:sz w:val="24"/>
          <w:szCs w:val="24"/>
        </w:rPr>
        <w:t xml:space="preserve"> от годовых назначений.</w:t>
      </w:r>
    </w:p>
    <w:p w:rsidR="00FF500E" w:rsidRPr="00075FF2" w:rsidRDefault="00FF500E" w:rsidP="00C732DB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FF2">
        <w:rPr>
          <w:rFonts w:ascii="Times New Roman" w:hAnsi="Times New Roman"/>
          <w:sz w:val="24"/>
          <w:szCs w:val="24"/>
        </w:rPr>
        <w:t>Причины не освоения бюджетных ассигнований по отдельным непрограммным направлениям</w:t>
      </w:r>
      <w:r w:rsidR="00B773E7" w:rsidRPr="00075FF2">
        <w:rPr>
          <w:rFonts w:ascii="Times New Roman" w:hAnsi="Times New Roman"/>
          <w:sz w:val="24"/>
          <w:szCs w:val="24"/>
        </w:rPr>
        <w:t xml:space="preserve"> деятельности</w:t>
      </w:r>
      <w:r w:rsidRPr="00075FF2">
        <w:rPr>
          <w:rFonts w:ascii="Times New Roman" w:hAnsi="Times New Roman"/>
          <w:sz w:val="24"/>
          <w:szCs w:val="24"/>
        </w:rPr>
        <w:t xml:space="preserve">, исполнение по которым сложилось ниже установленного критерия (не менее </w:t>
      </w:r>
      <w:r w:rsidR="00712B46">
        <w:rPr>
          <w:rFonts w:ascii="Times New Roman" w:hAnsi="Times New Roman"/>
          <w:sz w:val="24"/>
          <w:szCs w:val="24"/>
        </w:rPr>
        <w:t>45</w:t>
      </w:r>
      <w:r w:rsidRPr="00075FF2">
        <w:rPr>
          <w:rFonts w:ascii="Times New Roman" w:hAnsi="Times New Roman"/>
          <w:sz w:val="24"/>
          <w:szCs w:val="24"/>
        </w:rPr>
        <w:t xml:space="preserve">% в </w:t>
      </w:r>
      <w:r w:rsidR="00712B46">
        <w:rPr>
          <w:rFonts w:ascii="Times New Roman" w:hAnsi="Times New Roman"/>
          <w:sz w:val="24"/>
          <w:szCs w:val="24"/>
        </w:rPr>
        <w:t>первом полугодии</w:t>
      </w:r>
      <w:r w:rsidRPr="00075FF2">
        <w:rPr>
          <w:rFonts w:ascii="Times New Roman" w:hAnsi="Times New Roman"/>
          <w:sz w:val="24"/>
          <w:szCs w:val="24"/>
        </w:rPr>
        <w:t xml:space="preserve"> текущего финансового года) указаны выше по соответствующим разделам.     </w:t>
      </w:r>
    </w:p>
    <w:p w:rsidR="00493F08" w:rsidRPr="00AA592D" w:rsidRDefault="00493F08" w:rsidP="00C732DB">
      <w:pPr>
        <w:suppressAutoHyphens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FF2">
        <w:rPr>
          <w:rFonts w:ascii="Times New Roman" w:hAnsi="Times New Roman"/>
          <w:sz w:val="24"/>
          <w:szCs w:val="24"/>
        </w:rPr>
        <w:t>В отчетном периоде 202</w:t>
      </w:r>
      <w:r w:rsidR="00EE500C">
        <w:rPr>
          <w:rFonts w:ascii="Times New Roman" w:hAnsi="Times New Roman"/>
          <w:sz w:val="24"/>
          <w:szCs w:val="24"/>
        </w:rPr>
        <w:t>5</w:t>
      </w:r>
      <w:r w:rsidRPr="00075FF2">
        <w:rPr>
          <w:rFonts w:ascii="Times New Roman" w:hAnsi="Times New Roman"/>
          <w:sz w:val="24"/>
          <w:szCs w:val="24"/>
        </w:rPr>
        <w:t xml:space="preserve"> года результат исполнения бюджета Артемовского городского округа сложился </w:t>
      </w:r>
      <w:r w:rsidRPr="00AA592D">
        <w:rPr>
          <w:rFonts w:ascii="Times New Roman" w:hAnsi="Times New Roman"/>
          <w:sz w:val="24"/>
          <w:szCs w:val="24"/>
        </w:rPr>
        <w:t xml:space="preserve">как </w:t>
      </w:r>
      <w:r w:rsidR="00AA592D" w:rsidRPr="00AA592D">
        <w:rPr>
          <w:rFonts w:ascii="Times New Roman" w:hAnsi="Times New Roman"/>
          <w:sz w:val="24"/>
          <w:szCs w:val="24"/>
        </w:rPr>
        <w:t>дефицит</w:t>
      </w:r>
      <w:r w:rsidR="00184D44" w:rsidRPr="00AA592D">
        <w:rPr>
          <w:rFonts w:ascii="Times New Roman" w:hAnsi="Times New Roman"/>
          <w:sz w:val="24"/>
          <w:szCs w:val="24"/>
        </w:rPr>
        <w:t xml:space="preserve"> </w:t>
      </w:r>
      <w:r w:rsidRPr="00AA592D">
        <w:rPr>
          <w:rFonts w:ascii="Times New Roman" w:hAnsi="Times New Roman"/>
          <w:sz w:val="24"/>
          <w:szCs w:val="24"/>
        </w:rPr>
        <w:t>в сумме</w:t>
      </w:r>
      <w:r w:rsidR="0024138D" w:rsidRPr="00AA592D">
        <w:rPr>
          <w:rFonts w:ascii="Times New Roman" w:hAnsi="Times New Roman"/>
          <w:sz w:val="24"/>
          <w:szCs w:val="24"/>
        </w:rPr>
        <w:t xml:space="preserve"> </w:t>
      </w:r>
      <w:r w:rsidR="00AA592D" w:rsidRPr="00AA592D">
        <w:rPr>
          <w:rFonts w:ascii="Times New Roman" w:hAnsi="Times New Roman"/>
          <w:sz w:val="24"/>
          <w:szCs w:val="24"/>
        </w:rPr>
        <w:t>21 228 388,45</w:t>
      </w:r>
      <w:r w:rsidRPr="00AA592D">
        <w:rPr>
          <w:rFonts w:ascii="Times New Roman" w:hAnsi="Times New Roman"/>
          <w:sz w:val="24"/>
          <w:szCs w:val="24"/>
        </w:rPr>
        <w:t xml:space="preserve"> руб.  </w:t>
      </w:r>
    </w:p>
    <w:p w:rsidR="00493F08" w:rsidRDefault="00493F08" w:rsidP="00C732DB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57379" w:rsidRPr="00075FF2" w:rsidRDefault="00C57379" w:rsidP="001836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36A1" w:rsidRPr="00075FF2" w:rsidRDefault="001836A1" w:rsidP="001836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3F08" w:rsidRPr="00075FF2" w:rsidRDefault="00EE500C" w:rsidP="00493F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н</w:t>
      </w:r>
      <w:r w:rsidR="00493F08" w:rsidRPr="00075FF2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93F08" w:rsidRPr="00075FF2">
        <w:rPr>
          <w:rFonts w:ascii="Times New Roman" w:hAnsi="Times New Roman"/>
          <w:sz w:val="24"/>
          <w:szCs w:val="24"/>
        </w:rPr>
        <w:t xml:space="preserve"> финансового управления</w:t>
      </w:r>
    </w:p>
    <w:p w:rsidR="00493F08" w:rsidRPr="00075FF2" w:rsidRDefault="00493F08" w:rsidP="00D857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FF2">
        <w:rPr>
          <w:rFonts w:ascii="Times New Roman" w:hAnsi="Times New Roman"/>
          <w:sz w:val="24"/>
          <w:szCs w:val="24"/>
        </w:rPr>
        <w:t>администрации Артемовского городского округа</w:t>
      </w:r>
      <w:r w:rsidRPr="00075FF2">
        <w:rPr>
          <w:rFonts w:ascii="Times New Roman" w:hAnsi="Times New Roman"/>
          <w:sz w:val="24"/>
          <w:szCs w:val="24"/>
        </w:rPr>
        <w:tab/>
        <w:t xml:space="preserve">                          </w:t>
      </w:r>
      <w:r w:rsidR="00EE500C">
        <w:rPr>
          <w:rFonts w:ascii="Times New Roman" w:hAnsi="Times New Roman"/>
          <w:sz w:val="24"/>
          <w:szCs w:val="24"/>
        </w:rPr>
        <w:t xml:space="preserve"> </w:t>
      </w:r>
      <w:r w:rsidRPr="00075FF2">
        <w:rPr>
          <w:rFonts w:ascii="Times New Roman" w:hAnsi="Times New Roman"/>
          <w:sz w:val="24"/>
          <w:szCs w:val="24"/>
        </w:rPr>
        <w:t xml:space="preserve">  </w:t>
      </w:r>
      <w:r w:rsidR="00614AAF" w:rsidRPr="00075FF2">
        <w:rPr>
          <w:rFonts w:ascii="Times New Roman" w:hAnsi="Times New Roman"/>
          <w:sz w:val="24"/>
          <w:szCs w:val="24"/>
        </w:rPr>
        <w:t xml:space="preserve">     </w:t>
      </w:r>
      <w:r w:rsidRPr="00075FF2">
        <w:rPr>
          <w:rFonts w:ascii="Times New Roman" w:hAnsi="Times New Roman"/>
          <w:sz w:val="24"/>
          <w:szCs w:val="24"/>
        </w:rPr>
        <w:t xml:space="preserve"> </w:t>
      </w:r>
      <w:r w:rsidR="00EE500C">
        <w:rPr>
          <w:rFonts w:ascii="Times New Roman" w:hAnsi="Times New Roman"/>
          <w:sz w:val="24"/>
          <w:szCs w:val="24"/>
        </w:rPr>
        <w:t>Т.Ю. Солодухина</w:t>
      </w:r>
    </w:p>
    <w:sectPr w:rsidR="00493F08" w:rsidRPr="00075FF2" w:rsidSect="00310346">
      <w:headerReference w:type="default" r:id="rId7"/>
      <w:pgSz w:w="11906" w:h="16838"/>
      <w:pgMar w:top="737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010" w:rsidRDefault="00925010" w:rsidP="00FF02C0">
      <w:pPr>
        <w:spacing w:after="0" w:line="240" w:lineRule="auto"/>
      </w:pPr>
      <w:r>
        <w:separator/>
      </w:r>
    </w:p>
  </w:endnote>
  <w:endnote w:type="continuationSeparator" w:id="0">
    <w:p w:rsidR="00925010" w:rsidRDefault="00925010" w:rsidP="00FF0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010" w:rsidRDefault="00925010" w:rsidP="00FF02C0">
      <w:pPr>
        <w:spacing w:after="0" w:line="240" w:lineRule="auto"/>
      </w:pPr>
      <w:r>
        <w:separator/>
      </w:r>
    </w:p>
  </w:footnote>
  <w:footnote w:type="continuationSeparator" w:id="0">
    <w:p w:rsidR="00925010" w:rsidRDefault="00925010" w:rsidP="00FF0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916384"/>
      <w:docPartObj>
        <w:docPartGallery w:val="Page Numbers (Top of Page)"/>
        <w:docPartUnique/>
      </w:docPartObj>
    </w:sdtPr>
    <w:sdtContent>
      <w:p w:rsidR="00925010" w:rsidRDefault="00925010" w:rsidP="00175C98">
        <w:pPr>
          <w:pStyle w:val="a6"/>
          <w:widowControl w:val="0"/>
          <w:jc w:val="center"/>
        </w:pPr>
        <w:r w:rsidRPr="00175C98">
          <w:rPr>
            <w:rFonts w:ascii="Times New Roman" w:hAnsi="Times New Roman"/>
            <w:sz w:val="24"/>
            <w:szCs w:val="24"/>
          </w:rPr>
          <w:fldChar w:fldCharType="begin"/>
        </w:r>
        <w:r w:rsidRPr="00175C9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75C98">
          <w:rPr>
            <w:rFonts w:ascii="Times New Roman" w:hAnsi="Times New Roman"/>
            <w:sz w:val="24"/>
            <w:szCs w:val="24"/>
          </w:rPr>
          <w:fldChar w:fldCharType="separate"/>
        </w:r>
        <w:r w:rsidR="00AA59B9">
          <w:rPr>
            <w:rFonts w:ascii="Times New Roman" w:hAnsi="Times New Roman"/>
            <w:noProof/>
            <w:sz w:val="24"/>
            <w:szCs w:val="24"/>
          </w:rPr>
          <w:t>22</w:t>
        </w:r>
        <w:r w:rsidRPr="00175C9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25010" w:rsidRDefault="0092501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13F"/>
    <w:rsid w:val="000014F9"/>
    <w:rsid w:val="000015C0"/>
    <w:rsid w:val="00005328"/>
    <w:rsid w:val="000055A0"/>
    <w:rsid w:val="00010B76"/>
    <w:rsid w:val="00012771"/>
    <w:rsid w:val="0001506E"/>
    <w:rsid w:val="00015DA6"/>
    <w:rsid w:val="00020BC9"/>
    <w:rsid w:val="00020FBB"/>
    <w:rsid w:val="000224DE"/>
    <w:rsid w:val="00024FA2"/>
    <w:rsid w:val="00027A82"/>
    <w:rsid w:val="00027A8D"/>
    <w:rsid w:val="00031A3F"/>
    <w:rsid w:val="00034096"/>
    <w:rsid w:val="00036548"/>
    <w:rsid w:val="00037A51"/>
    <w:rsid w:val="000448DB"/>
    <w:rsid w:val="00044D96"/>
    <w:rsid w:val="000462EE"/>
    <w:rsid w:val="00050EC8"/>
    <w:rsid w:val="00052E54"/>
    <w:rsid w:val="000574E9"/>
    <w:rsid w:val="00072A00"/>
    <w:rsid w:val="00075FF2"/>
    <w:rsid w:val="00084BBF"/>
    <w:rsid w:val="00094F46"/>
    <w:rsid w:val="00095084"/>
    <w:rsid w:val="00096F06"/>
    <w:rsid w:val="0009706D"/>
    <w:rsid w:val="000A2D1F"/>
    <w:rsid w:val="000A2F78"/>
    <w:rsid w:val="000A32A3"/>
    <w:rsid w:val="000A3FF1"/>
    <w:rsid w:val="000A716B"/>
    <w:rsid w:val="000B28CD"/>
    <w:rsid w:val="000B3818"/>
    <w:rsid w:val="000B6109"/>
    <w:rsid w:val="000B6162"/>
    <w:rsid w:val="000C089E"/>
    <w:rsid w:val="000C0DA4"/>
    <w:rsid w:val="000C1237"/>
    <w:rsid w:val="000C3250"/>
    <w:rsid w:val="000C6403"/>
    <w:rsid w:val="000D1A11"/>
    <w:rsid w:val="000D2833"/>
    <w:rsid w:val="000D7D62"/>
    <w:rsid w:val="000D7F70"/>
    <w:rsid w:val="000E21B5"/>
    <w:rsid w:val="000E3D61"/>
    <w:rsid w:val="000E4555"/>
    <w:rsid w:val="000E5C12"/>
    <w:rsid w:val="000F4285"/>
    <w:rsid w:val="000F6F92"/>
    <w:rsid w:val="0010107E"/>
    <w:rsid w:val="00102CC1"/>
    <w:rsid w:val="001036DB"/>
    <w:rsid w:val="001038C9"/>
    <w:rsid w:val="00103FD4"/>
    <w:rsid w:val="00113319"/>
    <w:rsid w:val="00115E36"/>
    <w:rsid w:val="001232CE"/>
    <w:rsid w:val="00123EB6"/>
    <w:rsid w:val="00126636"/>
    <w:rsid w:val="00131635"/>
    <w:rsid w:val="001377D4"/>
    <w:rsid w:val="00150CE9"/>
    <w:rsid w:val="001514D9"/>
    <w:rsid w:val="001515A4"/>
    <w:rsid w:val="00152252"/>
    <w:rsid w:val="0015238C"/>
    <w:rsid w:val="00153834"/>
    <w:rsid w:val="0017051E"/>
    <w:rsid w:val="00171705"/>
    <w:rsid w:val="00175C98"/>
    <w:rsid w:val="00181119"/>
    <w:rsid w:val="0018298B"/>
    <w:rsid w:val="001836A1"/>
    <w:rsid w:val="001837F4"/>
    <w:rsid w:val="00184D44"/>
    <w:rsid w:val="001876E0"/>
    <w:rsid w:val="0019744D"/>
    <w:rsid w:val="001A184F"/>
    <w:rsid w:val="001A1EFF"/>
    <w:rsid w:val="001A737C"/>
    <w:rsid w:val="001B377E"/>
    <w:rsid w:val="001B77B6"/>
    <w:rsid w:val="001B7FB6"/>
    <w:rsid w:val="001C1187"/>
    <w:rsid w:val="001C5D94"/>
    <w:rsid w:val="001D3988"/>
    <w:rsid w:val="001E2E74"/>
    <w:rsid w:val="001E3816"/>
    <w:rsid w:val="001E50E5"/>
    <w:rsid w:val="001E531D"/>
    <w:rsid w:val="001E5D85"/>
    <w:rsid w:val="001E5D9A"/>
    <w:rsid w:val="001E7365"/>
    <w:rsid w:val="001F176D"/>
    <w:rsid w:val="001F1960"/>
    <w:rsid w:val="002002A3"/>
    <w:rsid w:val="002018FD"/>
    <w:rsid w:val="00201C53"/>
    <w:rsid w:val="002024E1"/>
    <w:rsid w:val="00203B01"/>
    <w:rsid w:val="002169DC"/>
    <w:rsid w:val="002311E9"/>
    <w:rsid w:val="00235C2B"/>
    <w:rsid w:val="0024138D"/>
    <w:rsid w:val="0024364A"/>
    <w:rsid w:val="00245121"/>
    <w:rsid w:val="00246983"/>
    <w:rsid w:val="002537A8"/>
    <w:rsid w:val="00263CED"/>
    <w:rsid w:val="0026777E"/>
    <w:rsid w:val="00270C0A"/>
    <w:rsid w:val="00286BB1"/>
    <w:rsid w:val="00293162"/>
    <w:rsid w:val="00297C05"/>
    <w:rsid w:val="002A49ED"/>
    <w:rsid w:val="002B4020"/>
    <w:rsid w:val="002B4A83"/>
    <w:rsid w:val="002B4C82"/>
    <w:rsid w:val="002B5691"/>
    <w:rsid w:val="002C1890"/>
    <w:rsid w:val="002C2275"/>
    <w:rsid w:val="002C2EAD"/>
    <w:rsid w:val="002C70E5"/>
    <w:rsid w:val="002D2614"/>
    <w:rsid w:val="002D443A"/>
    <w:rsid w:val="002E0D5E"/>
    <w:rsid w:val="002F0219"/>
    <w:rsid w:val="002F1392"/>
    <w:rsid w:val="00303AA6"/>
    <w:rsid w:val="0031010D"/>
    <w:rsid w:val="00310346"/>
    <w:rsid w:val="0031727B"/>
    <w:rsid w:val="003176BA"/>
    <w:rsid w:val="003208A5"/>
    <w:rsid w:val="00322DAE"/>
    <w:rsid w:val="00323499"/>
    <w:rsid w:val="003250FD"/>
    <w:rsid w:val="00336DD8"/>
    <w:rsid w:val="0033780B"/>
    <w:rsid w:val="0035112F"/>
    <w:rsid w:val="00355EE3"/>
    <w:rsid w:val="003600C6"/>
    <w:rsid w:val="0036342D"/>
    <w:rsid w:val="00370A2E"/>
    <w:rsid w:val="00372C40"/>
    <w:rsid w:val="00375FF6"/>
    <w:rsid w:val="00380732"/>
    <w:rsid w:val="00393CC2"/>
    <w:rsid w:val="00395B42"/>
    <w:rsid w:val="00396117"/>
    <w:rsid w:val="00397D99"/>
    <w:rsid w:val="003A2021"/>
    <w:rsid w:val="003A24A1"/>
    <w:rsid w:val="003A5CB6"/>
    <w:rsid w:val="003B2DA7"/>
    <w:rsid w:val="003B3082"/>
    <w:rsid w:val="003B3140"/>
    <w:rsid w:val="003B3545"/>
    <w:rsid w:val="003B5737"/>
    <w:rsid w:val="003C0BF3"/>
    <w:rsid w:val="003C11D8"/>
    <w:rsid w:val="003C229C"/>
    <w:rsid w:val="003C24AC"/>
    <w:rsid w:val="003C2AC2"/>
    <w:rsid w:val="003C67A8"/>
    <w:rsid w:val="003D700F"/>
    <w:rsid w:val="003E4021"/>
    <w:rsid w:val="003E4E7A"/>
    <w:rsid w:val="003E5EA0"/>
    <w:rsid w:val="003E6AD8"/>
    <w:rsid w:val="003F2677"/>
    <w:rsid w:val="003F3F1F"/>
    <w:rsid w:val="003F6728"/>
    <w:rsid w:val="00407558"/>
    <w:rsid w:val="0041474B"/>
    <w:rsid w:val="0043192D"/>
    <w:rsid w:val="004320BF"/>
    <w:rsid w:val="004335D3"/>
    <w:rsid w:val="00437D0B"/>
    <w:rsid w:val="00441516"/>
    <w:rsid w:val="004558AF"/>
    <w:rsid w:val="0045591C"/>
    <w:rsid w:val="00462F17"/>
    <w:rsid w:val="004655C3"/>
    <w:rsid w:val="00465F7E"/>
    <w:rsid w:val="004707F2"/>
    <w:rsid w:val="004741AF"/>
    <w:rsid w:val="004761E7"/>
    <w:rsid w:val="00480582"/>
    <w:rsid w:val="0048681E"/>
    <w:rsid w:val="00493F08"/>
    <w:rsid w:val="00494D6A"/>
    <w:rsid w:val="00494EAB"/>
    <w:rsid w:val="0049725B"/>
    <w:rsid w:val="004A0F71"/>
    <w:rsid w:val="004A6CF6"/>
    <w:rsid w:val="004B013E"/>
    <w:rsid w:val="004B1722"/>
    <w:rsid w:val="004B1A93"/>
    <w:rsid w:val="004C3B18"/>
    <w:rsid w:val="004D0731"/>
    <w:rsid w:val="004E15D8"/>
    <w:rsid w:val="004F57FE"/>
    <w:rsid w:val="005019B0"/>
    <w:rsid w:val="00504AC6"/>
    <w:rsid w:val="00504E22"/>
    <w:rsid w:val="00504EF2"/>
    <w:rsid w:val="00505D97"/>
    <w:rsid w:val="005158E7"/>
    <w:rsid w:val="00516441"/>
    <w:rsid w:val="0051785D"/>
    <w:rsid w:val="00517B01"/>
    <w:rsid w:val="00517E8E"/>
    <w:rsid w:val="005249CD"/>
    <w:rsid w:val="0052798A"/>
    <w:rsid w:val="00527AC7"/>
    <w:rsid w:val="00527E87"/>
    <w:rsid w:val="00532EC1"/>
    <w:rsid w:val="00534DA7"/>
    <w:rsid w:val="0053692A"/>
    <w:rsid w:val="00537B3B"/>
    <w:rsid w:val="0054212E"/>
    <w:rsid w:val="00543D7B"/>
    <w:rsid w:val="00550FD0"/>
    <w:rsid w:val="0055127B"/>
    <w:rsid w:val="005541B9"/>
    <w:rsid w:val="0055625B"/>
    <w:rsid w:val="005566BF"/>
    <w:rsid w:val="00556A41"/>
    <w:rsid w:val="005575F4"/>
    <w:rsid w:val="0056174C"/>
    <w:rsid w:val="005623E2"/>
    <w:rsid w:val="00562872"/>
    <w:rsid w:val="00565200"/>
    <w:rsid w:val="00582AE9"/>
    <w:rsid w:val="005875A0"/>
    <w:rsid w:val="00592206"/>
    <w:rsid w:val="005A38E4"/>
    <w:rsid w:val="005A6445"/>
    <w:rsid w:val="005B7339"/>
    <w:rsid w:val="005C092F"/>
    <w:rsid w:val="005C19D7"/>
    <w:rsid w:val="005C6765"/>
    <w:rsid w:val="005C733F"/>
    <w:rsid w:val="005D07A1"/>
    <w:rsid w:val="005D0EFD"/>
    <w:rsid w:val="005D43ED"/>
    <w:rsid w:val="005D7B66"/>
    <w:rsid w:val="005E0B40"/>
    <w:rsid w:val="005E5D2C"/>
    <w:rsid w:val="005F0485"/>
    <w:rsid w:val="005F1E75"/>
    <w:rsid w:val="005F47E7"/>
    <w:rsid w:val="006005CF"/>
    <w:rsid w:val="00602C44"/>
    <w:rsid w:val="006051CB"/>
    <w:rsid w:val="00607955"/>
    <w:rsid w:val="00607CAF"/>
    <w:rsid w:val="00614AAF"/>
    <w:rsid w:val="006215CB"/>
    <w:rsid w:val="006233C9"/>
    <w:rsid w:val="00626538"/>
    <w:rsid w:val="00626DE5"/>
    <w:rsid w:val="00627C80"/>
    <w:rsid w:val="00630075"/>
    <w:rsid w:val="00635666"/>
    <w:rsid w:val="00640FDA"/>
    <w:rsid w:val="006437D0"/>
    <w:rsid w:val="006451A2"/>
    <w:rsid w:val="006463FB"/>
    <w:rsid w:val="00650096"/>
    <w:rsid w:val="0065393A"/>
    <w:rsid w:val="0065465B"/>
    <w:rsid w:val="00657AC3"/>
    <w:rsid w:val="00664EB3"/>
    <w:rsid w:val="00672DCD"/>
    <w:rsid w:val="00675B59"/>
    <w:rsid w:val="006804A9"/>
    <w:rsid w:val="00680A38"/>
    <w:rsid w:val="006831F2"/>
    <w:rsid w:val="006856C5"/>
    <w:rsid w:val="00690EF0"/>
    <w:rsid w:val="006942C9"/>
    <w:rsid w:val="00697C44"/>
    <w:rsid w:val="006B020B"/>
    <w:rsid w:val="006B2746"/>
    <w:rsid w:val="006B3F56"/>
    <w:rsid w:val="006B4644"/>
    <w:rsid w:val="006C36C2"/>
    <w:rsid w:val="006C6CD8"/>
    <w:rsid w:val="006D1F34"/>
    <w:rsid w:val="006D6BE9"/>
    <w:rsid w:val="006E24F7"/>
    <w:rsid w:val="006E3F52"/>
    <w:rsid w:val="006E60C7"/>
    <w:rsid w:val="006E6AFF"/>
    <w:rsid w:val="006F0081"/>
    <w:rsid w:val="006F13B4"/>
    <w:rsid w:val="006F457B"/>
    <w:rsid w:val="006F6763"/>
    <w:rsid w:val="007008E3"/>
    <w:rsid w:val="00703342"/>
    <w:rsid w:val="00711ACF"/>
    <w:rsid w:val="00712466"/>
    <w:rsid w:val="00712482"/>
    <w:rsid w:val="00712B46"/>
    <w:rsid w:val="00716F07"/>
    <w:rsid w:val="007170EB"/>
    <w:rsid w:val="00720BFC"/>
    <w:rsid w:val="00723EFA"/>
    <w:rsid w:val="00726F0A"/>
    <w:rsid w:val="00730531"/>
    <w:rsid w:val="007446AA"/>
    <w:rsid w:val="0074722F"/>
    <w:rsid w:val="00750705"/>
    <w:rsid w:val="00750AFF"/>
    <w:rsid w:val="007554E3"/>
    <w:rsid w:val="007748F9"/>
    <w:rsid w:val="00780FEC"/>
    <w:rsid w:val="0078113E"/>
    <w:rsid w:val="00783927"/>
    <w:rsid w:val="007851BE"/>
    <w:rsid w:val="00785760"/>
    <w:rsid w:val="0078764B"/>
    <w:rsid w:val="007A5FE2"/>
    <w:rsid w:val="007A7501"/>
    <w:rsid w:val="007A7E92"/>
    <w:rsid w:val="007B0A7F"/>
    <w:rsid w:val="007C2694"/>
    <w:rsid w:val="007C7063"/>
    <w:rsid w:val="007C743F"/>
    <w:rsid w:val="007D2718"/>
    <w:rsid w:val="007D3CC1"/>
    <w:rsid w:val="007E10DA"/>
    <w:rsid w:val="007E2D8B"/>
    <w:rsid w:val="007E48F6"/>
    <w:rsid w:val="007F3891"/>
    <w:rsid w:val="007F6CBD"/>
    <w:rsid w:val="007F7ABC"/>
    <w:rsid w:val="00806F56"/>
    <w:rsid w:val="00807982"/>
    <w:rsid w:val="008156A4"/>
    <w:rsid w:val="00816C43"/>
    <w:rsid w:val="008174AA"/>
    <w:rsid w:val="0082009C"/>
    <w:rsid w:val="00822ADD"/>
    <w:rsid w:val="008262F4"/>
    <w:rsid w:val="008308B5"/>
    <w:rsid w:val="00832171"/>
    <w:rsid w:val="008346F1"/>
    <w:rsid w:val="00851F93"/>
    <w:rsid w:val="00860168"/>
    <w:rsid w:val="00862142"/>
    <w:rsid w:val="008639DB"/>
    <w:rsid w:val="00865056"/>
    <w:rsid w:val="00865177"/>
    <w:rsid w:val="008661E4"/>
    <w:rsid w:val="00872F1A"/>
    <w:rsid w:val="00874A32"/>
    <w:rsid w:val="0087695E"/>
    <w:rsid w:val="00880AB1"/>
    <w:rsid w:val="00881B41"/>
    <w:rsid w:val="0088673B"/>
    <w:rsid w:val="00891207"/>
    <w:rsid w:val="00891DEA"/>
    <w:rsid w:val="00895AA6"/>
    <w:rsid w:val="00896B89"/>
    <w:rsid w:val="008A4D1B"/>
    <w:rsid w:val="008A4DBD"/>
    <w:rsid w:val="008A7F7A"/>
    <w:rsid w:val="008B13B8"/>
    <w:rsid w:val="008B1765"/>
    <w:rsid w:val="008B25B5"/>
    <w:rsid w:val="008B2F7D"/>
    <w:rsid w:val="008B62E2"/>
    <w:rsid w:val="008C06AA"/>
    <w:rsid w:val="008C3A32"/>
    <w:rsid w:val="008D5852"/>
    <w:rsid w:val="008D6B37"/>
    <w:rsid w:val="008E15FB"/>
    <w:rsid w:val="008E176F"/>
    <w:rsid w:val="008E401D"/>
    <w:rsid w:val="008E4348"/>
    <w:rsid w:val="008E5C61"/>
    <w:rsid w:val="008E6FFA"/>
    <w:rsid w:val="008E733A"/>
    <w:rsid w:val="00902C4D"/>
    <w:rsid w:val="0091138F"/>
    <w:rsid w:val="009123FD"/>
    <w:rsid w:val="00913A08"/>
    <w:rsid w:val="009144FE"/>
    <w:rsid w:val="009214C4"/>
    <w:rsid w:val="00925010"/>
    <w:rsid w:val="009306AB"/>
    <w:rsid w:val="00930903"/>
    <w:rsid w:val="009314F9"/>
    <w:rsid w:val="0094681B"/>
    <w:rsid w:val="009520EF"/>
    <w:rsid w:val="009528E8"/>
    <w:rsid w:val="0095689F"/>
    <w:rsid w:val="0096245C"/>
    <w:rsid w:val="00965554"/>
    <w:rsid w:val="00971731"/>
    <w:rsid w:val="0097748F"/>
    <w:rsid w:val="00983210"/>
    <w:rsid w:val="00984537"/>
    <w:rsid w:val="0098664D"/>
    <w:rsid w:val="00990257"/>
    <w:rsid w:val="00991CA5"/>
    <w:rsid w:val="00993AE3"/>
    <w:rsid w:val="00993DA4"/>
    <w:rsid w:val="009954E3"/>
    <w:rsid w:val="009A39B0"/>
    <w:rsid w:val="009A4271"/>
    <w:rsid w:val="009A472C"/>
    <w:rsid w:val="009B057D"/>
    <w:rsid w:val="009B1D52"/>
    <w:rsid w:val="009B5EE0"/>
    <w:rsid w:val="009C4D49"/>
    <w:rsid w:val="009C64AE"/>
    <w:rsid w:val="009C7E0A"/>
    <w:rsid w:val="009D1A49"/>
    <w:rsid w:val="009D5BD0"/>
    <w:rsid w:val="009E2BCF"/>
    <w:rsid w:val="009E3521"/>
    <w:rsid w:val="009E547E"/>
    <w:rsid w:val="009E6C93"/>
    <w:rsid w:val="009E6FF3"/>
    <w:rsid w:val="009E742C"/>
    <w:rsid w:val="009F1125"/>
    <w:rsid w:val="009F43DC"/>
    <w:rsid w:val="009F4562"/>
    <w:rsid w:val="009F5280"/>
    <w:rsid w:val="009F64D5"/>
    <w:rsid w:val="00A02E99"/>
    <w:rsid w:val="00A17CCC"/>
    <w:rsid w:val="00A226E0"/>
    <w:rsid w:val="00A230EC"/>
    <w:rsid w:val="00A2667B"/>
    <w:rsid w:val="00A26B57"/>
    <w:rsid w:val="00A30C1B"/>
    <w:rsid w:val="00A31DD0"/>
    <w:rsid w:val="00A4227D"/>
    <w:rsid w:val="00A52DE0"/>
    <w:rsid w:val="00A56E66"/>
    <w:rsid w:val="00A60175"/>
    <w:rsid w:val="00A70625"/>
    <w:rsid w:val="00A71D73"/>
    <w:rsid w:val="00A74B4E"/>
    <w:rsid w:val="00A7599E"/>
    <w:rsid w:val="00A83219"/>
    <w:rsid w:val="00A85470"/>
    <w:rsid w:val="00A918C9"/>
    <w:rsid w:val="00A91989"/>
    <w:rsid w:val="00A92433"/>
    <w:rsid w:val="00A9646A"/>
    <w:rsid w:val="00A97A9A"/>
    <w:rsid w:val="00AA592D"/>
    <w:rsid w:val="00AA59B9"/>
    <w:rsid w:val="00AB13DB"/>
    <w:rsid w:val="00AB2941"/>
    <w:rsid w:val="00AB420C"/>
    <w:rsid w:val="00AB613F"/>
    <w:rsid w:val="00AB67E7"/>
    <w:rsid w:val="00AC25C7"/>
    <w:rsid w:val="00AC4A79"/>
    <w:rsid w:val="00AE1A79"/>
    <w:rsid w:val="00AE2AB6"/>
    <w:rsid w:val="00AE3570"/>
    <w:rsid w:val="00AE7328"/>
    <w:rsid w:val="00B01B73"/>
    <w:rsid w:val="00B0470C"/>
    <w:rsid w:val="00B05639"/>
    <w:rsid w:val="00B06876"/>
    <w:rsid w:val="00B152E9"/>
    <w:rsid w:val="00B17493"/>
    <w:rsid w:val="00B21151"/>
    <w:rsid w:val="00B2749A"/>
    <w:rsid w:val="00B32DAE"/>
    <w:rsid w:val="00B357F4"/>
    <w:rsid w:val="00B37FB3"/>
    <w:rsid w:val="00B4115C"/>
    <w:rsid w:val="00B4231D"/>
    <w:rsid w:val="00B45260"/>
    <w:rsid w:val="00B46153"/>
    <w:rsid w:val="00B5198B"/>
    <w:rsid w:val="00B523F1"/>
    <w:rsid w:val="00B546E1"/>
    <w:rsid w:val="00B6265B"/>
    <w:rsid w:val="00B64219"/>
    <w:rsid w:val="00B73E7B"/>
    <w:rsid w:val="00B75C68"/>
    <w:rsid w:val="00B76A48"/>
    <w:rsid w:val="00B773E7"/>
    <w:rsid w:val="00B81302"/>
    <w:rsid w:val="00B8170A"/>
    <w:rsid w:val="00B82C40"/>
    <w:rsid w:val="00B90359"/>
    <w:rsid w:val="00B92ABF"/>
    <w:rsid w:val="00BA16DF"/>
    <w:rsid w:val="00BA2DEE"/>
    <w:rsid w:val="00BA4D9F"/>
    <w:rsid w:val="00BA58E6"/>
    <w:rsid w:val="00BA5E0A"/>
    <w:rsid w:val="00BB6963"/>
    <w:rsid w:val="00BC72C8"/>
    <w:rsid w:val="00BD705A"/>
    <w:rsid w:val="00BD7EBB"/>
    <w:rsid w:val="00BE1E25"/>
    <w:rsid w:val="00BE7234"/>
    <w:rsid w:val="00BE7F11"/>
    <w:rsid w:val="00BF0615"/>
    <w:rsid w:val="00BF23E7"/>
    <w:rsid w:val="00BF4362"/>
    <w:rsid w:val="00BF5889"/>
    <w:rsid w:val="00BF622D"/>
    <w:rsid w:val="00BF6537"/>
    <w:rsid w:val="00BF6613"/>
    <w:rsid w:val="00C10338"/>
    <w:rsid w:val="00C10721"/>
    <w:rsid w:val="00C114EB"/>
    <w:rsid w:val="00C16743"/>
    <w:rsid w:val="00C20A31"/>
    <w:rsid w:val="00C20A6B"/>
    <w:rsid w:val="00C22D43"/>
    <w:rsid w:val="00C27A36"/>
    <w:rsid w:val="00C40EA4"/>
    <w:rsid w:val="00C40FAC"/>
    <w:rsid w:val="00C428DC"/>
    <w:rsid w:val="00C4466D"/>
    <w:rsid w:val="00C500B8"/>
    <w:rsid w:val="00C517D7"/>
    <w:rsid w:val="00C57379"/>
    <w:rsid w:val="00C608E7"/>
    <w:rsid w:val="00C61430"/>
    <w:rsid w:val="00C6246D"/>
    <w:rsid w:val="00C7024B"/>
    <w:rsid w:val="00C716B0"/>
    <w:rsid w:val="00C732DB"/>
    <w:rsid w:val="00C807D9"/>
    <w:rsid w:val="00C80A23"/>
    <w:rsid w:val="00C86415"/>
    <w:rsid w:val="00C8787F"/>
    <w:rsid w:val="00C92704"/>
    <w:rsid w:val="00C94E90"/>
    <w:rsid w:val="00CA0BDC"/>
    <w:rsid w:val="00CA112A"/>
    <w:rsid w:val="00CA1B93"/>
    <w:rsid w:val="00CA26B4"/>
    <w:rsid w:val="00CA315C"/>
    <w:rsid w:val="00CA68A7"/>
    <w:rsid w:val="00CA7729"/>
    <w:rsid w:val="00CB39BA"/>
    <w:rsid w:val="00CB3A53"/>
    <w:rsid w:val="00CB42B1"/>
    <w:rsid w:val="00CC5839"/>
    <w:rsid w:val="00CC7873"/>
    <w:rsid w:val="00CD11CA"/>
    <w:rsid w:val="00CE19C9"/>
    <w:rsid w:val="00CE6DCA"/>
    <w:rsid w:val="00CF6BD3"/>
    <w:rsid w:val="00CF7838"/>
    <w:rsid w:val="00D00AF3"/>
    <w:rsid w:val="00D01550"/>
    <w:rsid w:val="00D060DF"/>
    <w:rsid w:val="00D10E2D"/>
    <w:rsid w:val="00D11F2D"/>
    <w:rsid w:val="00D22164"/>
    <w:rsid w:val="00D238C8"/>
    <w:rsid w:val="00D24A6D"/>
    <w:rsid w:val="00D35A63"/>
    <w:rsid w:val="00D409AC"/>
    <w:rsid w:val="00D55C6E"/>
    <w:rsid w:val="00D57EE2"/>
    <w:rsid w:val="00D61631"/>
    <w:rsid w:val="00D636B0"/>
    <w:rsid w:val="00D64A69"/>
    <w:rsid w:val="00D657DA"/>
    <w:rsid w:val="00D758E8"/>
    <w:rsid w:val="00D76808"/>
    <w:rsid w:val="00D84757"/>
    <w:rsid w:val="00D8573B"/>
    <w:rsid w:val="00D876E4"/>
    <w:rsid w:val="00D905E5"/>
    <w:rsid w:val="00D934EE"/>
    <w:rsid w:val="00D94360"/>
    <w:rsid w:val="00D96D31"/>
    <w:rsid w:val="00DA12FB"/>
    <w:rsid w:val="00DA5556"/>
    <w:rsid w:val="00DB09C8"/>
    <w:rsid w:val="00DB2C48"/>
    <w:rsid w:val="00DB468A"/>
    <w:rsid w:val="00DB5F39"/>
    <w:rsid w:val="00DC0CBF"/>
    <w:rsid w:val="00DC6249"/>
    <w:rsid w:val="00DD13E6"/>
    <w:rsid w:val="00DD3C22"/>
    <w:rsid w:val="00DD57A9"/>
    <w:rsid w:val="00DD5B49"/>
    <w:rsid w:val="00DD66E9"/>
    <w:rsid w:val="00DE3207"/>
    <w:rsid w:val="00DE48CA"/>
    <w:rsid w:val="00DF6CE4"/>
    <w:rsid w:val="00E03AB7"/>
    <w:rsid w:val="00E04B9B"/>
    <w:rsid w:val="00E1327C"/>
    <w:rsid w:val="00E16ACA"/>
    <w:rsid w:val="00E16BAF"/>
    <w:rsid w:val="00E20479"/>
    <w:rsid w:val="00E21F78"/>
    <w:rsid w:val="00E22195"/>
    <w:rsid w:val="00E22469"/>
    <w:rsid w:val="00E230AE"/>
    <w:rsid w:val="00E243CA"/>
    <w:rsid w:val="00E3698D"/>
    <w:rsid w:val="00E3786E"/>
    <w:rsid w:val="00E40139"/>
    <w:rsid w:val="00E40280"/>
    <w:rsid w:val="00E47FA0"/>
    <w:rsid w:val="00E52164"/>
    <w:rsid w:val="00E57C3E"/>
    <w:rsid w:val="00E6087A"/>
    <w:rsid w:val="00E613D4"/>
    <w:rsid w:val="00E65D5B"/>
    <w:rsid w:val="00E76D70"/>
    <w:rsid w:val="00E806C1"/>
    <w:rsid w:val="00E82C4B"/>
    <w:rsid w:val="00E83C84"/>
    <w:rsid w:val="00E83D66"/>
    <w:rsid w:val="00E8462A"/>
    <w:rsid w:val="00E91B84"/>
    <w:rsid w:val="00E96B3A"/>
    <w:rsid w:val="00EA0F49"/>
    <w:rsid w:val="00EA2A25"/>
    <w:rsid w:val="00EA3D52"/>
    <w:rsid w:val="00EA59DA"/>
    <w:rsid w:val="00EA618E"/>
    <w:rsid w:val="00EB3BA5"/>
    <w:rsid w:val="00EB480F"/>
    <w:rsid w:val="00EB4938"/>
    <w:rsid w:val="00EB7443"/>
    <w:rsid w:val="00EC18CC"/>
    <w:rsid w:val="00EC1E63"/>
    <w:rsid w:val="00EC3784"/>
    <w:rsid w:val="00EC3E89"/>
    <w:rsid w:val="00ED01E8"/>
    <w:rsid w:val="00ED199C"/>
    <w:rsid w:val="00EE01EF"/>
    <w:rsid w:val="00EE500C"/>
    <w:rsid w:val="00EE5FDD"/>
    <w:rsid w:val="00EE655B"/>
    <w:rsid w:val="00EE71FE"/>
    <w:rsid w:val="00EF1019"/>
    <w:rsid w:val="00EF23FF"/>
    <w:rsid w:val="00EF2846"/>
    <w:rsid w:val="00EF2DB6"/>
    <w:rsid w:val="00EF5C35"/>
    <w:rsid w:val="00F10591"/>
    <w:rsid w:val="00F10A01"/>
    <w:rsid w:val="00F111ED"/>
    <w:rsid w:val="00F120F2"/>
    <w:rsid w:val="00F12E51"/>
    <w:rsid w:val="00F1704F"/>
    <w:rsid w:val="00F2282F"/>
    <w:rsid w:val="00F236E0"/>
    <w:rsid w:val="00F25362"/>
    <w:rsid w:val="00F3467F"/>
    <w:rsid w:val="00F36EED"/>
    <w:rsid w:val="00F37718"/>
    <w:rsid w:val="00F4060C"/>
    <w:rsid w:val="00F41870"/>
    <w:rsid w:val="00F44FD6"/>
    <w:rsid w:val="00F4538D"/>
    <w:rsid w:val="00F53DFC"/>
    <w:rsid w:val="00F60038"/>
    <w:rsid w:val="00F62668"/>
    <w:rsid w:val="00F62881"/>
    <w:rsid w:val="00F652DB"/>
    <w:rsid w:val="00F67A34"/>
    <w:rsid w:val="00F67C4B"/>
    <w:rsid w:val="00F9427F"/>
    <w:rsid w:val="00FA489F"/>
    <w:rsid w:val="00FA546E"/>
    <w:rsid w:val="00FB00AF"/>
    <w:rsid w:val="00FB1FAF"/>
    <w:rsid w:val="00FB4585"/>
    <w:rsid w:val="00FB4F1B"/>
    <w:rsid w:val="00FC0D57"/>
    <w:rsid w:val="00FC7567"/>
    <w:rsid w:val="00FD025D"/>
    <w:rsid w:val="00FD1791"/>
    <w:rsid w:val="00FD3111"/>
    <w:rsid w:val="00FD34CB"/>
    <w:rsid w:val="00FD4040"/>
    <w:rsid w:val="00FE195B"/>
    <w:rsid w:val="00FE591A"/>
    <w:rsid w:val="00FF02C0"/>
    <w:rsid w:val="00F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2BCA2"/>
  <w15:docId w15:val="{91951A04-5D0D-48C7-8CB7-6AF03D54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13F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D636B0"/>
    <w:pPr>
      <w:keepNext/>
      <w:spacing w:after="0" w:line="240" w:lineRule="auto"/>
      <w:outlineLvl w:val="2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C5D94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C5D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636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D636B0"/>
    <w:pPr>
      <w:ind w:left="720"/>
      <w:contextualSpacing/>
    </w:pPr>
    <w:rPr>
      <w:rFonts w:eastAsia="Calibri"/>
      <w:lang w:eastAsia="en-US"/>
    </w:rPr>
  </w:style>
  <w:style w:type="character" w:customStyle="1" w:styleId="cs5a2818b41">
    <w:name w:val="cs5a2818b41"/>
    <w:basedOn w:val="a0"/>
    <w:rsid w:val="00D636B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c09459341">
    <w:name w:val="csc09459341"/>
    <w:basedOn w:val="a0"/>
    <w:rsid w:val="00D636B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321250dc1">
    <w:name w:val="cs321250dc1"/>
    <w:basedOn w:val="a0"/>
    <w:rsid w:val="00D636B0"/>
    <w:rPr>
      <w:rFonts w:ascii="Times New Roman" w:hAnsi="Times New Roman" w:cs="Times New Roman" w:hint="default"/>
      <w:b w:val="0"/>
      <w:bCs w:val="0"/>
      <w:i w:val="0"/>
      <w:iCs w:val="0"/>
      <w:color w:val="FF0000"/>
      <w:sz w:val="28"/>
      <w:szCs w:val="28"/>
      <w:shd w:val="clear" w:color="auto" w:fill="auto"/>
    </w:rPr>
  </w:style>
  <w:style w:type="paragraph" w:customStyle="1" w:styleId="cs8c6a5b78">
    <w:name w:val="cs8c6a5b78"/>
    <w:basedOn w:val="a"/>
    <w:rsid w:val="00D636B0"/>
    <w:pPr>
      <w:spacing w:after="0" w:line="240" w:lineRule="auto"/>
      <w:ind w:firstLine="560"/>
      <w:jc w:val="both"/>
    </w:pPr>
    <w:rPr>
      <w:rFonts w:ascii="Times New Roman" w:hAnsi="Times New Roman"/>
      <w:sz w:val="24"/>
      <w:szCs w:val="24"/>
    </w:rPr>
  </w:style>
  <w:style w:type="paragraph" w:customStyle="1" w:styleId="csf7b1f2e1">
    <w:name w:val="csf7b1f2e1"/>
    <w:basedOn w:val="a"/>
    <w:rsid w:val="00D636B0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s2851270e">
    <w:name w:val="cs2851270e"/>
    <w:basedOn w:val="a"/>
    <w:rsid w:val="00D636B0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F0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02C0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F0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F02C0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E1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E19C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9B5E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B5EE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12AFF-54BA-4676-9BD0-6E774B34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2461</TotalTime>
  <Pages>34</Pages>
  <Words>14335</Words>
  <Characters>81713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Azmuka</dc:creator>
  <cp:lastModifiedBy>Олеся Васильевна Курдамонова</cp:lastModifiedBy>
  <cp:revision>28</cp:revision>
  <cp:lastPrinted>2024-04-03T06:32:00Z</cp:lastPrinted>
  <dcterms:created xsi:type="dcterms:W3CDTF">2025-07-15T04:15:00Z</dcterms:created>
  <dcterms:modified xsi:type="dcterms:W3CDTF">2025-07-25T01:44:00Z</dcterms:modified>
</cp:coreProperties>
</file>